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0CC2" w:rsidRPr="00954EFE" w:rsidRDefault="00BA0CC2" w:rsidP="00BA0CC2">
      <w:pPr>
        <w:tabs>
          <w:tab w:val="left" w:pos="709"/>
        </w:tabs>
        <w:spacing w:after="0" w:line="240" w:lineRule="auto"/>
        <w:rPr>
          <w:rFonts w:ascii="Arial" w:hAnsi="Arial" w:cs="Arial"/>
          <w:b/>
          <w:bCs/>
          <w:sz w:val="28"/>
          <w:szCs w:val="28"/>
          <w:lang w:val="en-GB"/>
        </w:rPr>
      </w:pPr>
      <w:bookmarkStart w:id="0" w:name="_GoBack"/>
      <w:r w:rsidRPr="00954EFE">
        <w:rPr>
          <w:rFonts w:ascii="Arial" w:hAnsi="Arial" w:cs="Arial"/>
          <w:b/>
          <w:bCs/>
          <w:sz w:val="28"/>
          <w:szCs w:val="28"/>
          <w:lang w:val="en-GB"/>
        </w:rPr>
        <w:t>10.2</w:t>
      </w:r>
      <w:r w:rsidRPr="00954EFE">
        <w:rPr>
          <w:rFonts w:ascii="Arial" w:hAnsi="Arial" w:cs="Arial"/>
          <w:b/>
          <w:bCs/>
          <w:sz w:val="28"/>
          <w:szCs w:val="28"/>
          <w:lang w:val="en-GB"/>
        </w:rPr>
        <w:tab/>
        <w:t>Food and Catering (preparation under proper hygienic conditions)</w:t>
      </w:r>
    </w:p>
    <w:bookmarkEnd w:id="0"/>
    <w:p w:rsidR="00BA0CC2" w:rsidRPr="00BA0CC2" w:rsidRDefault="00BA0CC2" w:rsidP="00BA0CC2">
      <w:pPr>
        <w:spacing w:after="0" w:line="240" w:lineRule="auto"/>
        <w:rPr>
          <w:rFonts w:ascii="Arial" w:hAnsi="Arial" w:cs="Arial"/>
          <w:b/>
          <w:bCs/>
          <w:sz w:val="24"/>
          <w:szCs w:val="24"/>
          <w:lang w:val="en-GB"/>
        </w:rPr>
      </w:pPr>
    </w:p>
    <w:p w:rsidR="00034B6F" w:rsidRPr="00BA0CC2" w:rsidRDefault="00034B6F" w:rsidP="00BA0CC2">
      <w:pPr>
        <w:spacing w:after="0" w:line="240" w:lineRule="auto"/>
        <w:rPr>
          <w:rFonts w:ascii="Arial" w:hAnsi="Arial" w:cs="Arial"/>
          <w:b/>
          <w:bCs/>
          <w:sz w:val="24"/>
          <w:szCs w:val="24"/>
          <w:lang w:val="en-GB"/>
        </w:rPr>
      </w:pPr>
      <w:r w:rsidRPr="00BA0CC2">
        <w:rPr>
          <w:rFonts w:ascii="Arial" w:hAnsi="Arial" w:cs="Arial"/>
          <w:b/>
          <w:bCs/>
          <w:sz w:val="24"/>
          <w:szCs w:val="24"/>
          <w:lang w:val="en-GB"/>
        </w:rPr>
        <w:t>Purpose:</w:t>
      </w:r>
    </w:p>
    <w:p w:rsidR="00034B6F" w:rsidRPr="00BA0CC2" w:rsidRDefault="00034B6F" w:rsidP="00BA0CC2">
      <w:pPr>
        <w:spacing w:line="240" w:lineRule="auto"/>
        <w:rPr>
          <w:rFonts w:ascii="Arial" w:hAnsi="Arial" w:cs="Arial"/>
          <w:sz w:val="24"/>
          <w:szCs w:val="24"/>
          <w:lang w:val="en-GB"/>
        </w:rPr>
      </w:pPr>
      <w:r w:rsidRPr="00BA0CC2">
        <w:rPr>
          <w:rFonts w:ascii="Arial" w:hAnsi="Arial" w:cs="Arial"/>
          <w:sz w:val="24"/>
          <w:szCs w:val="24"/>
          <w:lang w:val="en-GB"/>
        </w:rPr>
        <w:t xml:space="preserve">[The purpose of this procedure is to enable the master to ensure that food is prepared and served under proper hygienic conditions.] </w:t>
      </w:r>
      <w:r w:rsidRPr="00BA0CC2">
        <w:rPr>
          <w:rFonts w:ascii="Arial" w:hAnsi="Arial" w:cs="Arial"/>
          <w:i/>
          <w:iCs/>
          <w:sz w:val="24"/>
          <w:szCs w:val="24"/>
          <w:lang w:val="en-GB"/>
        </w:rPr>
        <w:t>(</w:t>
      </w:r>
      <w:r w:rsidR="00E461C1" w:rsidRPr="00BA0CC2">
        <w:rPr>
          <w:rFonts w:ascii="Arial" w:hAnsi="Arial" w:cs="Arial"/>
          <w:i/>
          <w:iCs/>
          <w:sz w:val="24"/>
          <w:szCs w:val="24"/>
          <w:lang w:val="en-GB"/>
        </w:rPr>
        <w:t>order ”Food</w:t>
      </w:r>
      <w:r w:rsidRPr="00BA0CC2">
        <w:rPr>
          <w:rFonts w:ascii="Arial" w:hAnsi="Arial" w:cs="Arial"/>
          <w:i/>
          <w:iCs/>
          <w:sz w:val="24"/>
          <w:szCs w:val="24"/>
          <w:lang w:val="en-GB"/>
        </w:rPr>
        <w:t xml:space="preserve"> on Danish Vessels”)</w:t>
      </w:r>
    </w:p>
    <w:p w:rsidR="00034B6F" w:rsidRPr="00BA0CC2" w:rsidRDefault="00034B6F" w:rsidP="00BA0CC2">
      <w:pPr>
        <w:spacing w:after="0" w:line="240" w:lineRule="auto"/>
        <w:rPr>
          <w:rFonts w:ascii="Arial" w:hAnsi="Arial" w:cs="Arial"/>
          <w:b/>
          <w:bCs/>
          <w:sz w:val="24"/>
          <w:szCs w:val="24"/>
          <w:lang w:val="en-GB"/>
        </w:rPr>
      </w:pPr>
      <w:r w:rsidRPr="00BA0CC2">
        <w:rPr>
          <w:rFonts w:ascii="Arial" w:hAnsi="Arial" w:cs="Arial"/>
          <w:b/>
          <w:bCs/>
          <w:sz w:val="24"/>
          <w:szCs w:val="24"/>
          <w:lang w:val="en-GB"/>
        </w:rPr>
        <w:t>Objective:</w:t>
      </w:r>
    </w:p>
    <w:p w:rsidR="00034B6F" w:rsidRPr="00BA0CC2" w:rsidRDefault="00034B6F" w:rsidP="00BA0CC2">
      <w:pPr>
        <w:spacing w:after="0" w:line="240" w:lineRule="auto"/>
        <w:rPr>
          <w:rFonts w:ascii="Arial" w:hAnsi="Arial" w:cs="Arial"/>
          <w:sz w:val="24"/>
          <w:szCs w:val="24"/>
          <w:lang w:val="en-GB"/>
        </w:rPr>
      </w:pPr>
      <w:r w:rsidRPr="00BA0CC2">
        <w:rPr>
          <w:rFonts w:ascii="Arial" w:hAnsi="Arial" w:cs="Arial"/>
          <w:sz w:val="24"/>
          <w:szCs w:val="24"/>
          <w:lang w:val="en-GB"/>
        </w:rPr>
        <w:t xml:space="preserve">To prevent the spread of food-borne disease. </w:t>
      </w:r>
    </w:p>
    <w:p w:rsidR="00034B6F" w:rsidRPr="00BA0CC2" w:rsidRDefault="00034B6F" w:rsidP="00BA0CC2">
      <w:pPr>
        <w:spacing w:after="0" w:line="240" w:lineRule="auto"/>
        <w:rPr>
          <w:rFonts w:ascii="Arial" w:hAnsi="Arial" w:cs="Arial"/>
          <w:b/>
          <w:bCs/>
          <w:sz w:val="24"/>
          <w:szCs w:val="24"/>
          <w:lang w:val="en-GB"/>
        </w:rPr>
      </w:pPr>
    </w:p>
    <w:p w:rsidR="00034B6F" w:rsidRPr="00BA0CC2" w:rsidRDefault="00034B6F" w:rsidP="00BA0CC2">
      <w:pPr>
        <w:spacing w:after="0" w:line="240" w:lineRule="auto"/>
        <w:rPr>
          <w:rFonts w:ascii="Arial" w:hAnsi="Arial" w:cs="Arial"/>
          <w:b/>
          <w:bCs/>
          <w:sz w:val="24"/>
          <w:szCs w:val="24"/>
          <w:lang w:val="en-GB"/>
        </w:rPr>
      </w:pPr>
      <w:r w:rsidRPr="00BA0CC2">
        <w:rPr>
          <w:rFonts w:ascii="Arial" w:hAnsi="Arial" w:cs="Arial"/>
          <w:b/>
          <w:bCs/>
          <w:sz w:val="24"/>
          <w:szCs w:val="24"/>
          <w:lang w:val="en-GB"/>
        </w:rPr>
        <w:t>Roles and responsibility:</w:t>
      </w:r>
    </w:p>
    <w:p w:rsidR="00034B6F" w:rsidRPr="00BA0CC2" w:rsidRDefault="00034B6F" w:rsidP="00BA0CC2">
      <w:pPr>
        <w:spacing w:line="240" w:lineRule="auto"/>
        <w:rPr>
          <w:rFonts w:ascii="Arial" w:hAnsi="Arial" w:cs="Arial"/>
          <w:sz w:val="24"/>
          <w:szCs w:val="24"/>
          <w:lang w:val="en-GB"/>
        </w:rPr>
      </w:pPr>
      <w:r w:rsidRPr="00BA0CC2">
        <w:rPr>
          <w:rFonts w:ascii="Arial" w:hAnsi="Arial" w:cs="Arial"/>
          <w:sz w:val="24"/>
          <w:szCs w:val="24"/>
          <w:lang w:val="en-GB"/>
        </w:rPr>
        <w:t>The shipowner is responsible for providing the framework for enabling the master to ensure by way of supervision that food is prepared and served under proper hygienic conditions.</w:t>
      </w:r>
    </w:p>
    <w:p w:rsidR="00034B6F" w:rsidRPr="00BA0CC2" w:rsidRDefault="00034B6F" w:rsidP="00BA0CC2">
      <w:pPr>
        <w:spacing w:after="0" w:line="240" w:lineRule="auto"/>
        <w:rPr>
          <w:rFonts w:ascii="Arial" w:hAnsi="Arial" w:cs="Arial"/>
          <w:b/>
          <w:bCs/>
          <w:sz w:val="24"/>
          <w:szCs w:val="24"/>
          <w:lang w:val="en-GB"/>
        </w:rPr>
      </w:pPr>
      <w:r w:rsidRPr="00BA0CC2">
        <w:rPr>
          <w:rFonts w:ascii="Arial" w:hAnsi="Arial" w:cs="Arial"/>
          <w:b/>
          <w:bCs/>
          <w:sz w:val="24"/>
          <w:szCs w:val="24"/>
          <w:lang w:val="en-GB"/>
        </w:rPr>
        <w:t>Procedure:</w:t>
      </w:r>
    </w:p>
    <w:p w:rsidR="00034B6F" w:rsidRPr="00BA0CC2" w:rsidRDefault="00034B6F" w:rsidP="00BA0CC2">
      <w:pPr>
        <w:spacing w:after="0" w:line="240" w:lineRule="auto"/>
        <w:rPr>
          <w:rFonts w:ascii="Arial" w:hAnsi="Arial" w:cs="Arial"/>
          <w:sz w:val="24"/>
          <w:szCs w:val="24"/>
          <w:lang w:val="en-GB"/>
        </w:rPr>
      </w:pPr>
      <w:r w:rsidRPr="00BA0CC2">
        <w:rPr>
          <w:rFonts w:ascii="Arial" w:hAnsi="Arial" w:cs="Arial"/>
          <w:sz w:val="24"/>
          <w:szCs w:val="24"/>
          <w:lang w:val="en-GB"/>
        </w:rPr>
        <w:t>The monitoring system implemented by the company is to be based on HACCP principles and is to describe good work processes and a written self-assessment program which together constitute self-assessment. Self-assessment is to be based on the following critical control points:</w:t>
      </w:r>
    </w:p>
    <w:p w:rsidR="00034B6F" w:rsidRPr="00BA0CC2" w:rsidRDefault="00034B6F" w:rsidP="00BA0CC2">
      <w:pPr>
        <w:spacing w:after="0" w:line="240" w:lineRule="auto"/>
        <w:rPr>
          <w:rFonts w:ascii="Arial" w:hAnsi="Arial" w:cs="Arial"/>
          <w:sz w:val="24"/>
          <w:szCs w:val="24"/>
          <w:lang w:val="en-GB"/>
        </w:rPr>
      </w:pPr>
    </w:p>
    <w:p w:rsidR="00034B6F" w:rsidRPr="00BA0CC2" w:rsidRDefault="00034B6F" w:rsidP="00BA0CC2">
      <w:pPr>
        <w:spacing w:after="0" w:line="240" w:lineRule="auto"/>
        <w:rPr>
          <w:rFonts w:ascii="Arial" w:hAnsi="Arial" w:cs="Arial"/>
          <w:sz w:val="24"/>
          <w:szCs w:val="24"/>
          <w:lang w:val="en-GB"/>
        </w:rPr>
      </w:pPr>
      <w:r w:rsidRPr="00BA0CC2">
        <w:rPr>
          <w:rFonts w:ascii="Arial" w:hAnsi="Arial" w:cs="Arial"/>
          <w:sz w:val="24"/>
          <w:szCs w:val="24"/>
          <w:lang w:val="en-GB"/>
        </w:rPr>
        <w:t xml:space="preserve">Description of good work processes: </w:t>
      </w:r>
    </w:p>
    <w:p w:rsidR="00034B6F" w:rsidRPr="00BA0CC2" w:rsidRDefault="00034B6F" w:rsidP="00BA0CC2">
      <w:pPr>
        <w:numPr>
          <w:ilvl w:val="0"/>
          <w:numId w:val="37"/>
        </w:numPr>
        <w:spacing w:after="0" w:line="240" w:lineRule="auto"/>
        <w:rPr>
          <w:rFonts w:ascii="Arial" w:hAnsi="Arial" w:cs="Arial"/>
          <w:sz w:val="24"/>
          <w:szCs w:val="24"/>
          <w:lang w:val="en-GB"/>
        </w:rPr>
      </w:pPr>
      <w:r w:rsidRPr="00BA0CC2">
        <w:rPr>
          <w:rFonts w:ascii="Arial" w:hAnsi="Arial" w:cs="Arial"/>
          <w:sz w:val="24"/>
          <w:szCs w:val="24"/>
          <w:lang w:val="en-GB"/>
        </w:rPr>
        <w:t>Cleaning</w:t>
      </w:r>
    </w:p>
    <w:p w:rsidR="00034B6F" w:rsidRPr="00BA0CC2" w:rsidRDefault="00034B6F" w:rsidP="00BA0CC2">
      <w:pPr>
        <w:numPr>
          <w:ilvl w:val="0"/>
          <w:numId w:val="37"/>
        </w:numPr>
        <w:spacing w:line="240" w:lineRule="auto"/>
        <w:rPr>
          <w:rFonts w:ascii="Arial" w:hAnsi="Arial" w:cs="Arial"/>
          <w:sz w:val="24"/>
          <w:szCs w:val="24"/>
          <w:lang w:val="en-GB"/>
        </w:rPr>
      </w:pPr>
      <w:r w:rsidRPr="00BA0CC2">
        <w:rPr>
          <w:rFonts w:ascii="Arial" w:hAnsi="Arial" w:cs="Arial"/>
          <w:sz w:val="24"/>
          <w:szCs w:val="24"/>
          <w:lang w:val="en-GB"/>
        </w:rPr>
        <w:t>Personal hygiene</w:t>
      </w:r>
    </w:p>
    <w:p w:rsidR="00034B6F" w:rsidRPr="00BA0CC2" w:rsidRDefault="00034B6F" w:rsidP="00BA0CC2">
      <w:pPr>
        <w:spacing w:after="0" w:line="240" w:lineRule="auto"/>
        <w:rPr>
          <w:rFonts w:ascii="Arial" w:hAnsi="Arial" w:cs="Arial"/>
          <w:sz w:val="24"/>
          <w:szCs w:val="24"/>
          <w:lang w:val="en-GB"/>
        </w:rPr>
      </w:pPr>
      <w:r w:rsidRPr="00BA0CC2">
        <w:rPr>
          <w:rFonts w:ascii="Arial" w:hAnsi="Arial" w:cs="Arial"/>
          <w:sz w:val="24"/>
          <w:szCs w:val="24"/>
          <w:lang w:val="en-GB"/>
        </w:rPr>
        <w:t>Written self-assessment</w:t>
      </w:r>
    </w:p>
    <w:p w:rsidR="00034B6F" w:rsidRPr="00BA0CC2" w:rsidRDefault="00034B6F" w:rsidP="00BA0CC2">
      <w:pPr>
        <w:numPr>
          <w:ilvl w:val="0"/>
          <w:numId w:val="37"/>
        </w:numPr>
        <w:spacing w:after="0" w:line="240" w:lineRule="auto"/>
        <w:rPr>
          <w:rFonts w:ascii="Arial" w:hAnsi="Arial" w:cs="Arial"/>
          <w:sz w:val="24"/>
          <w:szCs w:val="24"/>
          <w:lang w:val="en-GB"/>
        </w:rPr>
      </w:pPr>
      <w:r w:rsidRPr="00BA0CC2">
        <w:rPr>
          <w:rFonts w:ascii="Arial" w:hAnsi="Arial" w:cs="Arial"/>
          <w:sz w:val="24"/>
          <w:szCs w:val="24"/>
          <w:lang w:val="en-GB"/>
        </w:rPr>
        <w:t>Provisioning (refrigeration chain)</w:t>
      </w:r>
    </w:p>
    <w:p w:rsidR="00034B6F" w:rsidRPr="00BA0CC2" w:rsidRDefault="00034B6F" w:rsidP="00BA0CC2">
      <w:pPr>
        <w:numPr>
          <w:ilvl w:val="0"/>
          <w:numId w:val="37"/>
        </w:numPr>
        <w:spacing w:after="0" w:line="240" w:lineRule="auto"/>
        <w:rPr>
          <w:rFonts w:ascii="Arial" w:hAnsi="Arial" w:cs="Arial"/>
          <w:sz w:val="24"/>
          <w:szCs w:val="24"/>
          <w:lang w:val="en-GB"/>
        </w:rPr>
      </w:pPr>
      <w:r w:rsidRPr="00BA0CC2">
        <w:rPr>
          <w:rFonts w:ascii="Arial" w:hAnsi="Arial" w:cs="Arial"/>
          <w:sz w:val="24"/>
          <w:szCs w:val="24"/>
          <w:lang w:val="en-GB"/>
        </w:rPr>
        <w:t xml:space="preserve">Foodstuffs </w:t>
      </w:r>
    </w:p>
    <w:p w:rsidR="00034B6F" w:rsidRPr="00BA0CC2" w:rsidRDefault="00034B6F" w:rsidP="00BA0CC2">
      <w:pPr>
        <w:numPr>
          <w:ilvl w:val="0"/>
          <w:numId w:val="37"/>
        </w:numPr>
        <w:spacing w:after="0" w:line="240" w:lineRule="auto"/>
        <w:rPr>
          <w:rFonts w:ascii="Arial" w:hAnsi="Arial" w:cs="Arial"/>
          <w:sz w:val="24"/>
          <w:szCs w:val="24"/>
          <w:lang w:val="en-GB"/>
        </w:rPr>
      </w:pPr>
      <w:r w:rsidRPr="00BA0CC2">
        <w:rPr>
          <w:rFonts w:ascii="Arial" w:hAnsi="Arial" w:cs="Arial"/>
          <w:sz w:val="24"/>
          <w:szCs w:val="24"/>
          <w:lang w:val="en-GB"/>
        </w:rPr>
        <w:t>Cooking and chilling (refrigeration chain)</w:t>
      </w:r>
    </w:p>
    <w:p w:rsidR="00034B6F" w:rsidRPr="00BA0CC2" w:rsidRDefault="00034B6F" w:rsidP="00BA0CC2">
      <w:pPr>
        <w:numPr>
          <w:ilvl w:val="0"/>
          <w:numId w:val="37"/>
        </w:numPr>
        <w:spacing w:after="0" w:line="240" w:lineRule="auto"/>
        <w:rPr>
          <w:rFonts w:ascii="Arial" w:hAnsi="Arial" w:cs="Arial"/>
          <w:sz w:val="24"/>
          <w:szCs w:val="24"/>
          <w:lang w:val="en-GB"/>
        </w:rPr>
      </w:pPr>
      <w:r w:rsidRPr="00BA0CC2">
        <w:rPr>
          <w:rFonts w:ascii="Arial" w:hAnsi="Arial" w:cs="Arial"/>
          <w:sz w:val="24"/>
          <w:szCs w:val="24"/>
          <w:lang w:val="en-GB"/>
        </w:rPr>
        <w:t xml:space="preserve">Cooking (heating) </w:t>
      </w:r>
    </w:p>
    <w:p w:rsidR="00034B6F" w:rsidRPr="00BA0CC2" w:rsidRDefault="00034B6F" w:rsidP="00BA0CC2">
      <w:pPr>
        <w:numPr>
          <w:ilvl w:val="0"/>
          <w:numId w:val="37"/>
        </w:numPr>
        <w:spacing w:after="0" w:line="240" w:lineRule="auto"/>
        <w:rPr>
          <w:rFonts w:ascii="Arial" w:hAnsi="Arial" w:cs="Arial"/>
          <w:sz w:val="24"/>
          <w:szCs w:val="24"/>
          <w:lang w:val="en-GB"/>
        </w:rPr>
      </w:pPr>
      <w:r w:rsidRPr="00BA0CC2">
        <w:rPr>
          <w:rFonts w:ascii="Arial" w:hAnsi="Arial" w:cs="Arial"/>
          <w:sz w:val="24"/>
          <w:szCs w:val="24"/>
          <w:lang w:val="en-GB"/>
        </w:rPr>
        <w:t>Serving and clearing away</w:t>
      </w:r>
    </w:p>
    <w:p w:rsidR="00034B6F" w:rsidRPr="00BA0CC2" w:rsidRDefault="00034B6F" w:rsidP="00BA0CC2">
      <w:pPr>
        <w:spacing w:after="0" w:line="240" w:lineRule="auto"/>
        <w:rPr>
          <w:rFonts w:ascii="Arial" w:hAnsi="Arial" w:cs="Arial"/>
          <w:sz w:val="24"/>
          <w:szCs w:val="24"/>
          <w:lang w:val="en-GB"/>
        </w:rPr>
      </w:pPr>
    </w:p>
    <w:p w:rsidR="00034B6F" w:rsidRPr="00BA0CC2" w:rsidRDefault="00034B6F" w:rsidP="00BA0CC2">
      <w:pPr>
        <w:spacing w:after="0" w:line="240" w:lineRule="auto"/>
        <w:rPr>
          <w:rFonts w:ascii="Arial" w:hAnsi="Arial" w:cs="Arial"/>
          <w:sz w:val="24"/>
          <w:szCs w:val="24"/>
          <w:lang w:val="en-GB"/>
        </w:rPr>
      </w:pPr>
      <w:r w:rsidRPr="00BA0CC2">
        <w:rPr>
          <w:rFonts w:ascii="Arial" w:hAnsi="Arial" w:cs="Arial"/>
          <w:sz w:val="24"/>
          <w:szCs w:val="24"/>
          <w:lang w:val="en-GB"/>
        </w:rPr>
        <w:t>Seahealth has made a template for the above which is included in the Health and Safety at Sea program, with notes on how to use the template.</w:t>
      </w:r>
    </w:p>
    <w:p w:rsidR="00034B6F" w:rsidRPr="00BA0CC2" w:rsidRDefault="00034B6F" w:rsidP="00BA0CC2">
      <w:pPr>
        <w:spacing w:after="0" w:line="240" w:lineRule="auto"/>
        <w:rPr>
          <w:rFonts w:ascii="Arial" w:hAnsi="Arial" w:cs="Arial"/>
          <w:b/>
          <w:bCs/>
          <w:sz w:val="24"/>
          <w:szCs w:val="24"/>
          <w:lang w:val="en-GB"/>
        </w:rPr>
      </w:pPr>
    </w:p>
    <w:p w:rsidR="00034B6F" w:rsidRPr="00BA0CC2" w:rsidRDefault="00034B6F" w:rsidP="00BA0CC2">
      <w:pPr>
        <w:spacing w:after="0" w:line="240" w:lineRule="auto"/>
        <w:rPr>
          <w:rFonts w:ascii="Arial" w:hAnsi="Arial" w:cs="Arial"/>
          <w:b/>
          <w:bCs/>
          <w:sz w:val="24"/>
          <w:szCs w:val="24"/>
          <w:lang w:val="en-GB"/>
        </w:rPr>
      </w:pPr>
      <w:r w:rsidRPr="00BA0CC2">
        <w:rPr>
          <w:rFonts w:ascii="Arial" w:hAnsi="Arial" w:cs="Arial"/>
          <w:b/>
          <w:bCs/>
          <w:sz w:val="24"/>
          <w:szCs w:val="24"/>
          <w:lang w:val="en-GB"/>
        </w:rPr>
        <w:t>Control:</w:t>
      </w:r>
    </w:p>
    <w:p w:rsidR="00034B6F" w:rsidRPr="00BA0CC2" w:rsidRDefault="00034B6F" w:rsidP="00BA0CC2">
      <w:pPr>
        <w:spacing w:line="240" w:lineRule="auto"/>
        <w:rPr>
          <w:rFonts w:ascii="Arial" w:hAnsi="Arial" w:cs="Arial"/>
          <w:sz w:val="24"/>
          <w:szCs w:val="24"/>
          <w:lang w:val="en-GB"/>
        </w:rPr>
      </w:pPr>
      <w:r w:rsidRPr="00BA0CC2">
        <w:rPr>
          <w:rFonts w:ascii="Arial" w:hAnsi="Arial" w:cs="Arial"/>
          <w:sz w:val="24"/>
          <w:szCs w:val="24"/>
          <w:lang w:val="en-GB"/>
        </w:rPr>
        <w:t xml:space="preserve">Once a week, the master is to receive and countersign a completed self-assessment report. </w:t>
      </w:r>
    </w:p>
    <w:p w:rsidR="00034B6F" w:rsidRPr="00BA0CC2" w:rsidRDefault="00034B6F" w:rsidP="00BA0CC2">
      <w:pPr>
        <w:spacing w:after="0" w:line="240" w:lineRule="auto"/>
        <w:rPr>
          <w:rFonts w:ascii="Arial" w:hAnsi="Arial" w:cs="Arial"/>
          <w:b/>
          <w:bCs/>
          <w:sz w:val="24"/>
          <w:szCs w:val="24"/>
          <w:lang w:val="en-GB"/>
        </w:rPr>
      </w:pPr>
      <w:r w:rsidRPr="00BA0CC2">
        <w:rPr>
          <w:rFonts w:ascii="Arial" w:hAnsi="Arial" w:cs="Arial"/>
          <w:b/>
          <w:bCs/>
          <w:sz w:val="24"/>
          <w:szCs w:val="24"/>
          <w:lang w:val="en-GB"/>
        </w:rPr>
        <w:t>References:</w:t>
      </w:r>
    </w:p>
    <w:p w:rsidR="00034B6F" w:rsidRPr="00BA0CC2" w:rsidRDefault="00034B6F" w:rsidP="00BA0CC2">
      <w:pPr>
        <w:spacing w:line="240" w:lineRule="auto"/>
        <w:rPr>
          <w:rFonts w:ascii="Arial" w:hAnsi="Arial" w:cs="Arial"/>
          <w:sz w:val="24"/>
          <w:szCs w:val="24"/>
          <w:lang w:val="en-GB"/>
        </w:rPr>
      </w:pPr>
      <w:r w:rsidRPr="00BA0CC2">
        <w:rPr>
          <w:rFonts w:ascii="Arial" w:hAnsi="Arial" w:cs="Arial"/>
          <w:sz w:val="24"/>
          <w:szCs w:val="24"/>
          <w:lang w:val="en-GB"/>
        </w:rPr>
        <w:t>Hygiene in the Galley, Seahealth Denmark</w:t>
      </w:r>
    </w:p>
    <w:p w:rsidR="00034B6F" w:rsidRPr="00BA0CC2" w:rsidRDefault="00034B6F" w:rsidP="00BA0CC2">
      <w:pPr>
        <w:spacing w:line="240" w:lineRule="auto"/>
        <w:rPr>
          <w:rFonts w:ascii="Arial" w:hAnsi="Arial" w:cs="Arial"/>
          <w:i/>
          <w:iCs/>
          <w:sz w:val="24"/>
          <w:szCs w:val="24"/>
          <w:lang w:val="en-GB"/>
        </w:rPr>
      </w:pPr>
      <w:r w:rsidRPr="00BA0CC2">
        <w:rPr>
          <w:rFonts w:ascii="Arial" w:hAnsi="Arial" w:cs="Arial"/>
          <w:i/>
          <w:iCs/>
          <w:sz w:val="24"/>
          <w:szCs w:val="24"/>
          <w:lang w:val="en-GB"/>
        </w:rPr>
        <w:t xml:space="preserve">Ships are subject to legislation on food ashore and must be registered as food companies. (cf. Guidance No. 9459 of </w:t>
      </w:r>
      <w:smartTag w:uri="urn:schemas-microsoft-com:office:smarttags" w:element="date">
        <w:smartTagPr>
          <w:attr w:name="Month" w:val="7"/>
          <w:attr w:name="Day" w:val="12"/>
          <w:attr w:name="Year" w:val="2006"/>
        </w:smartTagPr>
        <w:r w:rsidRPr="00BA0CC2">
          <w:rPr>
            <w:rFonts w:ascii="Arial" w:hAnsi="Arial" w:cs="Arial"/>
            <w:i/>
            <w:iCs/>
            <w:sz w:val="24"/>
            <w:szCs w:val="24"/>
            <w:lang w:val="en-GB"/>
          </w:rPr>
          <w:t>12/07/2006</w:t>
        </w:r>
      </w:smartTag>
      <w:r w:rsidRPr="00BA0CC2">
        <w:rPr>
          <w:rFonts w:ascii="Arial" w:hAnsi="Arial" w:cs="Arial"/>
          <w:i/>
          <w:iCs/>
          <w:sz w:val="24"/>
          <w:szCs w:val="24"/>
          <w:lang w:val="en-GB"/>
        </w:rPr>
        <w:t xml:space="preserve"> sec. 2.8).  The above is a requirement for food companies registered in accordance with food legislation. </w:t>
      </w:r>
    </w:p>
    <w:p w:rsidR="00034B6F" w:rsidRPr="00BA0CC2" w:rsidRDefault="00034B6F" w:rsidP="00BA0CC2">
      <w:pPr>
        <w:spacing w:line="240" w:lineRule="auto"/>
        <w:rPr>
          <w:rFonts w:ascii="Arial" w:hAnsi="Arial" w:cs="Arial"/>
          <w:sz w:val="24"/>
          <w:szCs w:val="24"/>
          <w:lang w:val="en-GB"/>
        </w:rPr>
      </w:pPr>
    </w:p>
    <w:p w:rsidR="00034B6F" w:rsidRPr="00BA0CC2" w:rsidRDefault="00034B6F" w:rsidP="00BA0CC2">
      <w:pPr>
        <w:spacing w:line="240" w:lineRule="auto"/>
        <w:rPr>
          <w:rFonts w:ascii="Arial" w:hAnsi="Arial" w:cs="Arial"/>
          <w:sz w:val="24"/>
          <w:szCs w:val="24"/>
          <w:lang w:val="en-GB"/>
        </w:rPr>
      </w:pPr>
    </w:p>
    <w:sectPr w:rsidR="00034B6F" w:rsidRPr="00BA0CC2" w:rsidSect="00961AE7">
      <w:headerReference w:type="default" r:id="rId8"/>
      <w:footerReference w:type="default" r:id="rId9"/>
      <w:pgSz w:w="11906" w:h="16838"/>
      <w:pgMar w:top="1701" w:right="1416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4B6F" w:rsidRDefault="00034B6F" w:rsidP="002507FB">
      <w:r>
        <w:separator/>
      </w:r>
    </w:p>
  </w:endnote>
  <w:endnote w:type="continuationSeparator" w:id="0">
    <w:p w:rsidR="00034B6F" w:rsidRDefault="00034B6F" w:rsidP="002507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07FB" w:rsidRPr="00034B6F" w:rsidRDefault="002507FB" w:rsidP="002507FB">
    <w:pPr>
      <w:pStyle w:val="Sidefod"/>
      <w:jc w:val="center"/>
      <w:rPr>
        <w:rFonts w:ascii="Verdana" w:hAnsi="Verdana"/>
        <w:sz w:val="16"/>
        <w:szCs w:val="16"/>
        <w:lang w:val="da-DK"/>
      </w:rPr>
    </w:pPr>
    <w:r w:rsidRPr="00034B6F">
      <w:rPr>
        <w:rFonts w:ascii="Verdana" w:hAnsi="Verdana"/>
        <w:sz w:val="16"/>
        <w:szCs w:val="16"/>
        <w:lang w:val="da-DK"/>
      </w:rPr>
      <w:t>Søfartens Arbejdsmiljøråd     Amaliegade 33 B, 2     DK-1256 København K     T 33 11 18 33     www.seahealth.dk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4B6F" w:rsidRDefault="00034B6F" w:rsidP="002507FB">
      <w:r>
        <w:separator/>
      </w:r>
    </w:p>
  </w:footnote>
  <w:footnote w:type="continuationSeparator" w:id="0">
    <w:p w:rsidR="00034B6F" w:rsidRDefault="00034B6F" w:rsidP="002507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07FB" w:rsidRDefault="002507FB" w:rsidP="002507FB">
    <w:pPr>
      <w:pStyle w:val="Sidehoved"/>
      <w:jc w:val="right"/>
    </w:pPr>
    <w:r w:rsidRPr="002507FB">
      <w:rPr>
        <w:noProof/>
        <w:lang w:val="da-DK" w:eastAsia="da-DK"/>
      </w:rPr>
      <w:drawing>
        <wp:anchor distT="0" distB="0" distL="114300" distR="114300" simplePos="0" relativeHeight="251658240" behindDoc="1" locked="0" layoutInCell="1" allowOverlap="1" wp14:anchorId="6374210F" wp14:editId="79252858">
          <wp:simplePos x="0" y="0"/>
          <wp:positionH relativeFrom="column">
            <wp:posOffset>5711190</wp:posOffset>
          </wp:positionH>
          <wp:positionV relativeFrom="paragraph">
            <wp:posOffset>-87630</wp:posOffset>
          </wp:positionV>
          <wp:extent cx="647065" cy="685800"/>
          <wp:effectExtent l="0" t="0" r="635" b="0"/>
          <wp:wrapTight wrapText="bothSides">
            <wp:wrapPolygon edited="0">
              <wp:start x="0" y="0"/>
              <wp:lineTo x="0" y="21000"/>
              <wp:lineTo x="20985" y="21000"/>
              <wp:lineTo x="20985" y="0"/>
              <wp:lineTo x="0" y="0"/>
            </wp:wrapPolygon>
          </wp:wrapTight>
          <wp:docPr id="2" name="Billede 1" descr="SEAHEALTH_POWERPOINT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EAHEALTH_POWERPOINT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065" cy="685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E7EC7"/>
    <w:multiLevelType w:val="hybridMultilevel"/>
    <w:tmpl w:val="C4DEFC4C"/>
    <w:lvl w:ilvl="0" w:tplc="040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C960F6"/>
    <w:multiLevelType w:val="hybridMultilevel"/>
    <w:tmpl w:val="1E90C68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2AF07CCA"/>
    <w:multiLevelType w:val="hybridMultilevel"/>
    <w:tmpl w:val="3BE8A8D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2E424BA9"/>
    <w:multiLevelType w:val="hybridMultilevel"/>
    <w:tmpl w:val="CFB6EDF8"/>
    <w:lvl w:ilvl="0" w:tplc="D1621374">
      <w:start w:val="1"/>
      <w:numFmt w:val="decimal"/>
      <w:lvlText w:val="%1)"/>
      <w:lvlJc w:val="left"/>
      <w:pPr>
        <w:ind w:left="1125" w:hanging="360"/>
      </w:pPr>
      <w:rPr>
        <w:b w:val="0"/>
        <w:bCs w:val="0"/>
      </w:rPr>
    </w:lvl>
    <w:lvl w:ilvl="1" w:tplc="04060019">
      <w:start w:val="1"/>
      <w:numFmt w:val="lowerLetter"/>
      <w:lvlText w:val="%2."/>
      <w:lvlJc w:val="left"/>
      <w:pPr>
        <w:ind w:left="1485" w:hanging="360"/>
      </w:pPr>
    </w:lvl>
    <w:lvl w:ilvl="2" w:tplc="0406001B">
      <w:start w:val="1"/>
      <w:numFmt w:val="lowerRoman"/>
      <w:lvlText w:val="%3."/>
      <w:lvlJc w:val="right"/>
      <w:pPr>
        <w:ind w:left="2205" w:hanging="180"/>
      </w:pPr>
    </w:lvl>
    <w:lvl w:ilvl="3" w:tplc="0406000F">
      <w:start w:val="1"/>
      <w:numFmt w:val="decimal"/>
      <w:lvlText w:val="%4."/>
      <w:lvlJc w:val="left"/>
      <w:pPr>
        <w:ind w:left="2925" w:hanging="360"/>
      </w:pPr>
    </w:lvl>
    <w:lvl w:ilvl="4" w:tplc="04060019">
      <w:start w:val="1"/>
      <w:numFmt w:val="lowerLetter"/>
      <w:lvlText w:val="%5."/>
      <w:lvlJc w:val="left"/>
      <w:pPr>
        <w:ind w:left="3645" w:hanging="360"/>
      </w:pPr>
    </w:lvl>
    <w:lvl w:ilvl="5" w:tplc="0406001B">
      <w:start w:val="1"/>
      <w:numFmt w:val="lowerRoman"/>
      <w:lvlText w:val="%6."/>
      <w:lvlJc w:val="right"/>
      <w:pPr>
        <w:ind w:left="4365" w:hanging="180"/>
      </w:pPr>
    </w:lvl>
    <w:lvl w:ilvl="6" w:tplc="0406000F">
      <w:start w:val="1"/>
      <w:numFmt w:val="decimal"/>
      <w:lvlText w:val="%7."/>
      <w:lvlJc w:val="left"/>
      <w:pPr>
        <w:ind w:left="5085" w:hanging="360"/>
      </w:pPr>
    </w:lvl>
    <w:lvl w:ilvl="7" w:tplc="04060019">
      <w:start w:val="1"/>
      <w:numFmt w:val="lowerLetter"/>
      <w:lvlText w:val="%8."/>
      <w:lvlJc w:val="left"/>
      <w:pPr>
        <w:ind w:left="5805" w:hanging="360"/>
      </w:pPr>
    </w:lvl>
    <w:lvl w:ilvl="8" w:tplc="0406001B">
      <w:start w:val="1"/>
      <w:numFmt w:val="lowerRoman"/>
      <w:lvlText w:val="%9."/>
      <w:lvlJc w:val="right"/>
      <w:pPr>
        <w:ind w:left="6525" w:hanging="180"/>
      </w:pPr>
    </w:lvl>
  </w:abstractNum>
  <w:abstractNum w:abstractNumId="4">
    <w:nsid w:val="3A7F6210"/>
    <w:multiLevelType w:val="hybridMultilevel"/>
    <w:tmpl w:val="72324F9E"/>
    <w:lvl w:ilvl="0" w:tplc="D1621374">
      <w:start w:val="1"/>
      <w:numFmt w:val="decimal"/>
      <w:lvlText w:val="%1)"/>
      <w:lvlJc w:val="left"/>
      <w:pPr>
        <w:ind w:left="1125" w:hanging="360"/>
      </w:pPr>
      <w:rPr>
        <w:b w:val="0"/>
        <w:bCs w:val="0"/>
      </w:rPr>
    </w:lvl>
    <w:lvl w:ilvl="1" w:tplc="04060019">
      <w:start w:val="1"/>
      <w:numFmt w:val="lowerLetter"/>
      <w:lvlText w:val="%2."/>
      <w:lvlJc w:val="left"/>
      <w:pPr>
        <w:ind w:left="1485" w:hanging="360"/>
      </w:pPr>
    </w:lvl>
    <w:lvl w:ilvl="2" w:tplc="0406001B">
      <w:start w:val="1"/>
      <w:numFmt w:val="lowerRoman"/>
      <w:lvlText w:val="%3."/>
      <w:lvlJc w:val="right"/>
      <w:pPr>
        <w:ind w:left="2205" w:hanging="180"/>
      </w:pPr>
    </w:lvl>
    <w:lvl w:ilvl="3" w:tplc="0406000F">
      <w:start w:val="1"/>
      <w:numFmt w:val="decimal"/>
      <w:lvlText w:val="%4."/>
      <w:lvlJc w:val="left"/>
      <w:pPr>
        <w:ind w:left="2925" w:hanging="360"/>
      </w:pPr>
    </w:lvl>
    <w:lvl w:ilvl="4" w:tplc="04060019">
      <w:start w:val="1"/>
      <w:numFmt w:val="lowerLetter"/>
      <w:lvlText w:val="%5."/>
      <w:lvlJc w:val="left"/>
      <w:pPr>
        <w:ind w:left="3645" w:hanging="360"/>
      </w:pPr>
    </w:lvl>
    <w:lvl w:ilvl="5" w:tplc="0406001B">
      <w:start w:val="1"/>
      <w:numFmt w:val="lowerRoman"/>
      <w:lvlText w:val="%6."/>
      <w:lvlJc w:val="right"/>
      <w:pPr>
        <w:ind w:left="4365" w:hanging="180"/>
      </w:pPr>
    </w:lvl>
    <w:lvl w:ilvl="6" w:tplc="0406000F">
      <w:start w:val="1"/>
      <w:numFmt w:val="decimal"/>
      <w:lvlText w:val="%7."/>
      <w:lvlJc w:val="left"/>
      <w:pPr>
        <w:ind w:left="5085" w:hanging="360"/>
      </w:pPr>
    </w:lvl>
    <w:lvl w:ilvl="7" w:tplc="04060019">
      <w:start w:val="1"/>
      <w:numFmt w:val="lowerLetter"/>
      <w:lvlText w:val="%8."/>
      <w:lvlJc w:val="left"/>
      <w:pPr>
        <w:ind w:left="5805" w:hanging="360"/>
      </w:pPr>
    </w:lvl>
    <w:lvl w:ilvl="8" w:tplc="0406001B">
      <w:start w:val="1"/>
      <w:numFmt w:val="lowerRoman"/>
      <w:lvlText w:val="%9."/>
      <w:lvlJc w:val="right"/>
      <w:pPr>
        <w:ind w:left="6525" w:hanging="180"/>
      </w:pPr>
    </w:lvl>
  </w:abstractNum>
  <w:abstractNum w:abstractNumId="5">
    <w:nsid w:val="3D9C46A3"/>
    <w:multiLevelType w:val="multilevel"/>
    <w:tmpl w:val="2B06FE6E"/>
    <w:lvl w:ilvl="0">
      <w:start w:val="1"/>
      <w:numFmt w:val="bullet"/>
      <w:pStyle w:val="Punkttegn1"/>
      <w:lvlText w:val=""/>
      <w:lvlJc w:val="left"/>
      <w:pPr>
        <w:ind w:left="360" w:hanging="360"/>
      </w:pPr>
      <w:rPr>
        <w:rFonts w:ascii="Symbol" w:hAnsi="Symbol" w:hint="default"/>
        <w:b w:val="0"/>
        <w:i w:val="0"/>
        <w:color w:val="A8CDD7" w:themeColor="accent3"/>
        <w:sz w:val="18"/>
        <w:szCs w:val="18"/>
      </w:rPr>
    </w:lvl>
    <w:lvl w:ilvl="1">
      <w:start w:val="1"/>
      <w:numFmt w:val="bullet"/>
      <w:pStyle w:val="Punkttegn2"/>
      <w:lvlText w:val=""/>
      <w:lvlJc w:val="left"/>
      <w:pPr>
        <w:ind w:left="461" w:hanging="216"/>
      </w:pPr>
      <w:rPr>
        <w:rFonts w:ascii="Wingdings" w:hAnsi="Wingdings" w:hint="default"/>
        <w:b w:val="0"/>
        <w:i w:val="0"/>
        <w:color w:val="B0CCB0" w:themeColor="accent2"/>
        <w:sz w:val="12"/>
      </w:rPr>
    </w:lvl>
    <w:lvl w:ilvl="2">
      <w:start w:val="1"/>
      <w:numFmt w:val="bullet"/>
      <w:pStyle w:val="Punkttegn3"/>
      <w:lvlText w:val=""/>
      <w:lvlJc w:val="left"/>
      <w:pPr>
        <w:ind w:left="706" w:hanging="216"/>
      </w:pPr>
      <w:rPr>
        <w:rFonts w:ascii="Symbol" w:hAnsi="Symbol" w:hint="default"/>
        <w:b w:val="0"/>
        <w:i w:val="0"/>
        <w:color w:val="97BF0D" w:themeColor="accent1"/>
        <w:sz w:val="16"/>
      </w:rPr>
    </w:lvl>
    <w:lvl w:ilvl="3">
      <w:start w:val="1"/>
      <w:numFmt w:val="bullet"/>
      <w:lvlText w:val=""/>
      <w:lvlJc w:val="left"/>
      <w:pPr>
        <w:ind w:left="951" w:hanging="216"/>
      </w:pPr>
      <w:rPr>
        <w:rFonts w:ascii="Symbol" w:hAnsi="Symbol" w:hint="default"/>
        <w:b w:val="0"/>
        <w:i w:val="0"/>
        <w:color w:val="97BF0D" w:themeColor="accent1"/>
        <w:sz w:val="16"/>
      </w:rPr>
    </w:lvl>
    <w:lvl w:ilvl="4">
      <w:start w:val="1"/>
      <w:numFmt w:val="bullet"/>
      <w:lvlText w:val=""/>
      <w:lvlJc w:val="left"/>
      <w:pPr>
        <w:ind w:left="1196" w:hanging="216"/>
      </w:pPr>
      <w:rPr>
        <w:rFonts w:ascii="Symbol" w:hAnsi="Symbol" w:hint="default"/>
        <w:color w:val="97BF0D" w:themeColor="accent1"/>
        <w:sz w:val="16"/>
      </w:rPr>
    </w:lvl>
    <w:lvl w:ilvl="5">
      <w:start w:val="1"/>
      <w:numFmt w:val="bullet"/>
      <w:lvlText w:val=""/>
      <w:lvlJc w:val="left"/>
      <w:pPr>
        <w:ind w:left="1441" w:hanging="216"/>
      </w:pPr>
      <w:rPr>
        <w:rFonts w:ascii="Symbol" w:hAnsi="Symbol" w:hint="default"/>
        <w:color w:val="97BF0D" w:themeColor="accent1"/>
        <w:sz w:val="16"/>
      </w:rPr>
    </w:lvl>
    <w:lvl w:ilvl="6">
      <w:start w:val="1"/>
      <w:numFmt w:val="bullet"/>
      <w:lvlText w:val=""/>
      <w:lvlJc w:val="left"/>
      <w:pPr>
        <w:ind w:left="1686" w:hanging="216"/>
      </w:pPr>
      <w:rPr>
        <w:rFonts w:ascii="Symbol" w:hAnsi="Symbol" w:hint="default"/>
        <w:color w:val="97BF0D" w:themeColor="accent1"/>
        <w:sz w:val="16"/>
      </w:rPr>
    </w:lvl>
    <w:lvl w:ilvl="7">
      <w:start w:val="1"/>
      <w:numFmt w:val="bullet"/>
      <w:lvlText w:val=""/>
      <w:lvlJc w:val="left"/>
      <w:pPr>
        <w:ind w:left="1931" w:hanging="216"/>
      </w:pPr>
      <w:rPr>
        <w:rFonts w:ascii="Symbol" w:hAnsi="Symbol" w:hint="default"/>
        <w:color w:val="97BF0D" w:themeColor="accent1"/>
        <w:sz w:val="16"/>
      </w:rPr>
    </w:lvl>
    <w:lvl w:ilvl="8">
      <w:start w:val="1"/>
      <w:numFmt w:val="bullet"/>
      <w:lvlText w:val=""/>
      <w:lvlJc w:val="left"/>
      <w:pPr>
        <w:ind w:left="2176" w:hanging="216"/>
      </w:pPr>
      <w:rPr>
        <w:rFonts w:ascii="Symbol" w:hAnsi="Symbol" w:hint="default"/>
        <w:color w:val="97BF0D" w:themeColor="accent1"/>
        <w:sz w:val="16"/>
      </w:rPr>
    </w:lvl>
  </w:abstractNum>
  <w:abstractNum w:abstractNumId="6">
    <w:nsid w:val="3E5D304E"/>
    <w:multiLevelType w:val="hybridMultilevel"/>
    <w:tmpl w:val="9D38E6EC"/>
    <w:lvl w:ilvl="0" w:tplc="04060001">
      <w:start w:val="1"/>
      <w:numFmt w:val="bullet"/>
      <w:lvlText w:val=""/>
      <w:lvlJc w:val="left"/>
      <w:pPr>
        <w:ind w:left="1485" w:hanging="360"/>
      </w:pPr>
      <w:rPr>
        <w:rFonts w:ascii="Symbol" w:hAnsi="Symbol" w:cs="Symbol" w:hint="default"/>
      </w:rPr>
    </w:lvl>
    <w:lvl w:ilvl="1" w:tplc="04060003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925" w:hanging="360"/>
      </w:pPr>
      <w:rPr>
        <w:rFonts w:ascii="Wingdings" w:hAnsi="Wingdings" w:cs="Wingdings" w:hint="default"/>
      </w:rPr>
    </w:lvl>
    <w:lvl w:ilvl="3" w:tplc="04060001">
      <w:start w:val="1"/>
      <w:numFmt w:val="bullet"/>
      <w:lvlText w:val=""/>
      <w:lvlJc w:val="left"/>
      <w:pPr>
        <w:ind w:left="3645" w:hanging="360"/>
      </w:pPr>
      <w:rPr>
        <w:rFonts w:ascii="Symbol" w:hAnsi="Symbol" w:cs="Symbol" w:hint="default"/>
      </w:rPr>
    </w:lvl>
    <w:lvl w:ilvl="4" w:tplc="04060003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60005">
      <w:start w:val="1"/>
      <w:numFmt w:val="bullet"/>
      <w:lvlText w:val=""/>
      <w:lvlJc w:val="left"/>
      <w:pPr>
        <w:ind w:left="5085" w:hanging="360"/>
      </w:pPr>
      <w:rPr>
        <w:rFonts w:ascii="Wingdings" w:hAnsi="Wingdings" w:cs="Wingdings" w:hint="default"/>
      </w:rPr>
    </w:lvl>
    <w:lvl w:ilvl="6" w:tplc="04060001">
      <w:start w:val="1"/>
      <w:numFmt w:val="bullet"/>
      <w:lvlText w:val=""/>
      <w:lvlJc w:val="left"/>
      <w:pPr>
        <w:ind w:left="5805" w:hanging="360"/>
      </w:pPr>
      <w:rPr>
        <w:rFonts w:ascii="Symbol" w:hAnsi="Symbol" w:cs="Symbol" w:hint="default"/>
      </w:rPr>
    </w:lvl>
    <w:lvl w:ilvl="7" w:tplc="04060003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60005">
      <w:start w:val="1"/>
      <w:numFmt w:val="bullet"/>
      <w:lvlText w:val=""/>
      <w:lvlJc w:val="left"/>
      <w:pPr>
        <w:ind w:left="7245" w:hanging="360"/>
      </w:pPr>
      <w:rPr>
        <w:rFonts w:ascii="Wingdings" w:hAnsi="Wingdings" w:cs="Wingdings" w:hint="default"/>
      </w:rPr>
    </w:lvl>
  </w:abstractNum>
  <w:abstractNum w:abstractNumId="7">
    <w:nsid w:val="4ED16564"/>
    <w:multiLevelType w:val="hybridMultilevel"/>
    <w:tmpl w:val="EB48E9E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6CC500C0"/>
    <w:multiLevelType w:val="hybridMultilevel"/>
    <w:tmpl w:val="F524FBD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5"/>
  </w:num>
  <w:num w:numId="2">
    <w:abstractNumId w:val="5"/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5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6"/>
  </w:num>
  <w:num w:numId="35">
    <w:abstractNumId w:val="8"/>
  </w:num>
  <w:num w:numId="36">
    <w:abstractNumId w:val="1"/>
  </w:num>
  <w:num w:numId="37">
    <w:abstractNumId w:val="7"/>
  </w:num>
  <w:num w:numId="38">
    <w:abstractNumId w:val="2"/>
  </w:num>
  <w:num w:numId="3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B6F"/>
    <w:rsid w:val="0000250D"/>
    <w:rsid w:val="000036A7"/>
    <w:rsid w:val="00023788"/>
    <w:rsid w:val="00025CC4"/>
    <w:rsid w:val="00026339"/>
    <w:rsid w:val="00032393"/>
    <w:rsid w:val="00034B6F"/>
    <w:rsid w:val="000373D2"/>
    <w:rsid w:val="00043B81"/>
    <w:rsid w:val="000479A1"/>
    <w:rsid w:val="00051082"/>
    <w:rsid w:val="00052CAE"/>
    <w:rsid w:val="00053B5D"/>
    <w:rsid w:val="000553CC"/>
    <w:rsid w:val="00060629"/>
    <w:rsid w:val="0006550A"/>
    <w:rsid w:val="00067444"/>
    <w:rsid w:val="00070CB4"/>
    <w:rsid w:val="000A07C3"/>
    <w:rsid w:val="000A18F6"/>
    <w:rsid w:val="000A4E0E"/>
    <w:rsid w:val="000A5D95"/>
    <w:rsid w:val="000A7FDD"/>
    <w:rsid w:val="000B31C2"/>
    <w:rsid w:val="000B6941"/>
    <w:rsid w:val="000B7E62"/>
    <w:rsid w:val="000C39BA"/>
    <w:rsid w:val="000C76B0"/>
    <w:rsid w:val="000D07BE"/>
    <w:rsid w:val="000D2B5A"/>
    <w:rsid w:val="000D648D"/>
    <w:rsid w:val="000F0B2B"/>
    <w:rsid w:val="000F41CE"/>
    <w:rsid w:val="000F5736"/>
    <w:rsid w:val="000F623B"/>
    <w:rsid w:val="000F6A15"/>
    <w:rsid w:val="000F730B"/>
    <w:rsid w:val="00100A75"/>
    <w:rsid w:val="00111868"/>
    <w:rsid w:val="0011187F"/>
    <w:rsid w:val="00115CEA"/>
    <w:rsid w:val="00116331"/>
    <w:rsid w:val="0012126A"/>
    <w:rsid w:val="00125D82"/>
    <w:rsid w:val="00130DC2"/>
    <w:rsid w:val="001355BF"/>
    <w:rsid w:val="001378ED"/>
    <w:rsid w:val="00140819"/>
    <w:rsid w:val="00161D34"/>
    <w:rsid w:val="001620FF"/>
    <w:rsid w:val="0016589C"/>
    <w:rsid w:val="0016720A"/>
    <w:rsid w:val="001706E2"/>
    <w:rsid w:val="001766F2"/>
    <w:rsid w:val="00182601"/>
    <w:rsid w:val="00187791"/>
    <w:rsid w:val="00192599"/>
    <w:rsid w:val="001927F2"/>
    <w:rsid w:val="00195F2F"/>
    <w:rsid w:val="00197CED"/>
    <w:rsid w:val="001A0366"/>
    <w:rsid w:val="001A4912"/>
    <w:rsid w:val="001B7CAE"/>
    <w:rsid w:val="001C271B"/>
    <w:rsid w:val="001D0157"/>
    <w:rsid w:val="001D0A5A"/>
    <w:rsid w:val="001D4F1F"/>
    <w:rsid w:val="001D4FEE"/>
    <w:rsid w:val="001D5F31"/>
    <w:rsid w:val="001E311F"/>
    <w:rsid w:val="00211A5A"/>
    <w:rsid w:val="002123F1"/>
    <w:rsid w:val="00212AC2"/>
    <w:rsid w:val="00216060"/>
    <w:rsid w:val="00216ADD"/>
    <w:rsid w:val="00217DED"/>
    <w:rsid w:val="0022218E"/>
    <w:rsid w:val="002223D0"/>
    <w:rsid w:val="002256AB"/>
    <w:rsid w:val="00226FB3"/>
    <w:rsid w:val="00231CF2"/>
    <w:rsid w:val="00233199"/>
    <w:rsid w:val="00242AFD"/>
    <w:rsid w:val="002435F1"/>
    <w:rsid w:val="002452DA"/>
    <w:rsid w:val="002507FB"/>
    <w:rsid w:val="00253522"/>
    <w:rsid w:val="0026748D"/>
    <w:rsid w:val="00276B5B"/>
    <w:rsid w:val="00281465"/>
    <w:rsid w:val="0028394D"/>
    <w:rsid w:val="002858AE"/>
    <w:rsid w:val="00291467"/>
    <w:rsid w:val="002966B6"/>
    <w:rsid w:val="002B27CC"/>
    <w:rsid w:val="002B5FB8"/>
    <w:rsid w:val="002B66F9"/>
    <w:rsid w:val="002B6E21"/>
    <w:rsid w:val="002C24C2"/>
    <w:rsid w:val="002C3B65"/>
    <w:rsid w:val="002C721F"/>
    <w:rsid w:val="002D43D2"/>
    <w:rsid w:val="002D6594"/>
    <w:rsid w:val="002E118F"/>
    <w:rsid w:val="002E4324"/>
    <w:rsid w:val="002E60EA"/>
    <w:rsid w:val="002E775D"/>
    <w:rsid w:val="002F36AA"/>
    <w:rsid w:val="002F4623"/>
    <w:rsid w:val="00301890"/>
    <w:rsid w:val="00302323"/>
    <w:rsid w:val="003050D0"/>
    <w:rsid w:val="00305588"/>
    <w:rsid w:val="00314E97"/>
    <w:rsid w:val="0033683F"/>
    <w:rsid w:val="00342B47"/>
    <w:rsid w:val="00343594"/>
    <w:rsid w:val="003453B2"/>
    <w:rsid w:val="00346962"/>
    <w:rsid w:val="003471C0"/>
    <w:rsid w:val="00351C5C"/>
    <w:rsid w:val="003528F9"/>
    <w:rsid w:val="00352E7E"/>
    <w:rsid w:val="0035554E"/>
    <w:rsid w:val="00364166"/>
    <w:rsid w:val="003654BF"/>
    <w:rsid w:val="00371AE6"/>
    <w:rsid w:val="00373CD8"/>
    <w:rsid w:val="0037753F"/>
    <w:rsid w:val="00377B68"/>
    <w:rsid w:val="003817A4"/>
    <w:rsid w:val="003847A1"/>
    <w:rsid w:val="00385763"/>
    <w:rsid w:val="0038694D"/>
    <w:rsid w:val="00394178"/>
    <w:rsid w:val="00396C7F"/>
    <w:rsid w:val="003A209A"/>
    <w:rsid w:val="003A7754"/>
    <w:rsid w:val="003C69B7"/>
    <w:rsid w:val="003D14A4"/>
    <w:rsid w:val="003D4ACE"/>
    <w:rsid w:val="003D55A0"/>
    <w:rsid w:val="003D74CD"/>
    <w:rsid w:val="003E0890"/>
    <w:rsid w:val="003E2C38"/>
    <w:rsid w:val="003E3216"/>
    <w:rsid w:val="003E7EC4"/>
    <w:rsid w:val="003F623B"/>
    <w:rsid w:val="00406580"/>
    <w:rsid w:val="0040716F"/>
    <w:rsid w:val="00411AF4"/>
    <w:rsid w:val="00414FE6"/>
    <w:rsid w:val="00417BA9"/>
    <w:rsid w:val="0042087D"/>
    <w:rsid w:val="00424D79"/>
    <w:rsid w:val="00426FF3"/>
    <w:rsid w:val="00432937"/>
    <w:rsid w:val="004368D6"/>
    <w:rsid w:val="004464BB"/>
    <w:rsid w:val="0044711F"/>
    <w:rsid w:val="00447384"/>
    <w:rsid w:val="00473157"/>
    <w:rsid w:val="0047421A"/>
    <w:rsid w:val="00476786"/>
    <w:rsid w:val="00482539"/>
    <w:rsid w:val="004851C4"/>
    <w:rsid w:val="00491BBB"/>
    <w:rsid w:val="00491E07"/>
    <w:rsid w:val="00493147"/>
    <w:rsid w:val="004A138C"/>
    <w:rsid w:val="004A30E4"/>
    <w:rsid w:val="004A6A6D"/>
    <w:rsid w:val="004B13BC"/>
    <w:rsid w:val="004B3219"/>
    <w:rsid w:val="004B4BEA"/>
    <w:rsid w:val="004C28EC"/>
    <w:rsid w:val="004D584B"/>
    <w:rsid w:val="004D6A09"/>
    <w:rsid w:val="004E2A37"/>
    <w:rsid w:val="004E2D6C"/>
    <w:rsid w:val="004E3BF8"/>
    <w:rsid w:val="004E48CF"/>
    <w:rsid w:val="004E6503"/>
    <w:rsid w:val="004F0DF2"/>
    <w:rsid w:val="004F1AD3"/>
    <w:rsid w:val="004F2CF3"/>
    <w:rsid w:val="004F5DB7"/>
    <w:rsid w:val="00502E4D"/>
    <w:rsid w:val="0050384F"/>
    <w:rsid w:val="005046D6"/>
    <w:rsid w:val="0051094B"/>
    <w:rsid w:val="0051197A"/>
    <w:rsid w:val="0051336E"/>
    <w:rsid w:val="005133D1"/>
    <w:rsid w:val="00516071"/>
    <w:rsid w:val="00522F00"/>
    <w:rsid w:val="005247C1"/>
    <w:rsid w:val="00553857"/>
    <w:rsid w:val="005620C7"/>
    <w:rsid w:val="00562E17"/>
    <w:rsid w:val="005815CD"/>
    <w:rsid w:val="00581DDA"/>
    <w:rsid w:val="0058294A"/>
    <w:rsid w:val="00592E46"/>
    <w:rsid w:val="005A38AC"/>
    <w:rsid w:val="005C25C2"/>
    <w:rsid w:val="005C2C1F"/>
    <w:rsid w:val="005D2D42"/>
    <w:rsid w:val="005E1FC0"/>
    <w:rsid w:val="005E5189"/>
    <w:rsid w:val="005F4C05"/>
    <w:rsid w:val="005F7616"/>
    <w:rsid w:val="006040D9"/>
    <w:rsid w:val="006110CC"/>
    <w:rsid w:val="00614CF4"/>
    <w:rsid w:val="00615125"/>
    <w:rsid w:val="00616464"/>
    <w:rsid w:val="0062161F"/>
    <w:rsid w:val="00621650"/>
    <w:rsid w:val="00625B86"/>
    <w:rsid w:val="00626E52"/>
    <w:rsid w:val="00634707"/>
    <w:rsid w:val="00635CC3"/>
    <w:rsid w:val="0063611B"/>
    <w:rsid w:val="006412C8"/>
    <w:rsid w:val="00644698"/>
    <w:rsid w:val="00650585"/>
    <w:rsid w:val="0065376D"/>
    <w:rsid w:val="00656BE5"/>
    <w:rsid w:val="00657E1D"/>
    <w:rsid w:val="00665314"/>
    <w:rsid w:val="00667157"/>
    <w:rsid w:val="00674FB2"/>
    <w:rsid w:val="00686199"/>
    <w:rsid w:val="00686D2B"/>
    <w:rsid w:val="006906A4"/>
    <w:rsid w:val="00692263"/>
    <w:rsid w:val="006951AB"/>
    <w:rsid w:val="00695444"/>
    <w:rsid w:val="006A4164"/>
    <w:rsid w:val="006B337B"/>
    <w:rsid w:val="006B53DE"/>
    <w:rsid w:val="006B546C"/>
    <w:rsid w:val="006C18EF"/>
    <w:rsid w:val="006C2456"/>
    <w:rsid w:val="006D256C"/>
    <w:rsid w:val="006E2480"/>
    <w:rsid w:val="006E680A"/>
    <w:rsid w:val="006F5668"/>
    <w:rsid w:val="0070161C"/>
    <w:rsid w:val="00701BF0"/>
    <w:rsid w:val="00703109"/>
    <w:rsid w:val="007041E1"/>
    <w:rsid w:val="00714B18"/>
    <w:rsid w:val="0072110B"/>
    <w:rsid w:val="007214C4"/>
    <w:rsid w:val="00722283"/>
    <w:rsid w:val="00725E1D"/>
    <w:rsid w:val="007308C6"/>
    <w:rsid w:val="0073122A"/>
    <w:rsid w:val="00734088"/>
    <w:rsid w:val="00735122"/>
    <w:rsid w:val="00750497"/>
    <w:rsid w:val="00760152"/>
    <w:rsid w:val="007620F1"/>
    <w:rsid w:val="00766B61"/>
    <w:rsid w:val="00775502"/>
    <w:rsid w:val="007779FC"/>
    <w:rsid w:val="00787CBD"/>
    <w:rsid w:val="00795A86"/>
    <w:rsid w:val="007A0A89"/>
    <w:rsid w:val="007A0C9A"/>
    <w:rsid w:val="007A3359"/>
    <w:rsid w:val="007A3E0C"/>
    <w:rsid w:val="007A56AD"/>
    <w:rsid w:val="007A5B3B"/>
    <w:rsid w:val="007B023D"/>
    <w:rsid w:val="007B0269"/>
    <w:rsid w:val="007B1520"/>
    <w:rsid w:val="007C050A"/>
    <w:rsid w:val="007C4221"/>
    <w:rsid w:val="007C7BDC"/>
    <w:rsid w:val="007F09B7"/>
    <w:rsid w:val="007F41DB"/>
    <w:rsid w:val="0080284E"/>
    <w:rsid w:val="00804A9D"/>
    <w:rsid w:val="00805759"/>
    <w:rsid w:val="00812949"/>
    <w:rsid w:val="00815292"/>
    <w:rsid w:val="00817D47"/>
    <w:rsid w:val="00833252"/>
    <w:rsid w:val="00834DDC"/>
    <w:rsid w:val="00835CBF"/>
    <w:rsid w:val="00840FE6"/>
    <w:rsid w:val="00844F34"/>
    <w:rsid w:val="0084606C"/>
    <w:rsid w:val="00846912"/>
    <w:rsid w:val="008529D4"/>
    <w:rsid w:val="00860805"/>
    <w:rsid w:val="00865DF0"/>
    <w:rsid w:val="0086703F"/>
    <w:rsid w:val="008756B0"/>
    <w:rsid w:val="00886BCB"/>
    <w:rsid w:val="00887C8A"/>
    <w:rsid w:val="008B07DA"/>
    <w:rsid w:val="008B1539"/>
    <w:rsid w:val="008B2117"/>
    <w:rsid w:val="008B4D5E"/>
    <w:rsid w:val="008C003C"/>
    <w:rsid w:val="008C7884"/>
    <w:rsid w:val="008D36C5"/>
    <w:rsid w:val="008D5943"/>
    <w:rsid w:val="008D6811"/>
    <w:rsid w:val="008D7E8F"/>
    <w:rsid w:val="008E54C0"/>
    <w:rsid w:val="008E56D1"/>
    <w:rsid w:val="008F0100"/>
    <w:rsid w:val="00905B82"/>
    <w:rsid w:val="009117DB"/>
    <w:rsid w:val="00911B50"/>
    <w:rsid w:val="00946E0B"/>
    <w:rsid w:val="00950379"/>
    <w:rsid w:val="00954EFE"/>
    <w:rsid w:val="00956ABB"/>
    <w:rsid w:val="00961AE7"/>
    <w:rsid w:val="0096203E"/>
    <w:rsid w:val="00965628"/>
    <w:rsid w:val="009751B5"/>
    <w:rsid w:val="00980BEE"/>
    <w:rsid w:val="00986609"/>
    <w:rsid w:val="00992359"/>
    <w:rsid w:val="00993228"/>
    <w:rsid w:val="0099441F"/>
    <w:rsid w:val="00994807"/>
    <w:rsid w:val="00995E51"/>
    <w:rsid w:val="009A37D2"/>
    <w:rsid w:val="009B4739"/>
    <w:rsid w:val="009B601D"/>
    <w:rsid w:val="009D3B82"/>
    <w:rsid w:val="009D4E6A"/>
    <w:rsid w:val="009E173D"/>
    <w:rsid w:val="009E2248"/>
    <w:rsid w:val="009E28C9"/>
    <w:rsid w:val="009F6C72"/>
    <w:rsid w:val="00A0219D"/>
    <w:rsid w:val="00A05995"/>
    <w:rsid w:val="00A12469"/>
    <w:rsid w:val="00A15910"/>
    <w:rsid w:val="00A41A32"/>
    <w:rsid w:val="00A50215"/>
    <w:rsid w:val="00A53140"/>
    <w:rsid w:val="00A614FF"/>
    <w:rsid w:val="00A62B73"/>
    <w:rsid w:val="00A63406"/>
    <w:rsid w:val="00A66BFC"/>
    <w:rsid w:val="00A81BC1"/>
    <w:rsid w:val="00A81FD2"/>
    <w:rsid w:val="00A82A55"/>
    <w:rsid w:val="00A86888"/>
    <w:rsid w:val="00A92078"/>
    <w:rsid w:val="00A924B7"/>
    <w:rsid w:val="00A92A68"/>
    <w:rsid w:val="00A97042"/>
    <w:rsid w:val="00AA568A"/>
    <w:rsid w:val="00AB0B23"/>
    <w:rsid w:val="00AC79C2"/>
    <w:rsid w:val="00AD1366"/>
    <w:rsid w:val="00AD4B9F"/>
    <w:rsid w:val="00AE2610"/>
    <w:rsid w:val="00AE4EE1"/>
    <w:rsid w:val="00AF460E"/>
    <w:rsid w:val="00AF7F27"/>
    <w:rsid w:val="00B15B22"/>
    <w:rsid w:val="00B16855"/>
    <w:rsid w:val="00B16BA0"/>
    <w:rsid w:val="00B179E1"/>
    <w:rsid w:val="00B216C9"/>
    <w:rsid w:val="00B21C61"/>
    <w:rsid w:val="00B268FC"/>
    <w:rsid w:val="00B26974"/>
    <w:rsid w:val="00B3250E"/>
    <w:rsid w:val="00B33666"/>
    <w:rsid w:val="00B37F12"/>
    <w:rsid w:val="00B4363E"/>
    <w:rsid w:val="00B579E2"/>
    <w:rsid w:val="00B60B24"/>
    <w:rsid w:val="00B63BFF"/>
    <w:rsid w:val="00B661BF"/>
    <w:rsid w:val="00B75153"/>
    <w:rsid w:val="00B77A43"/>
    <w:rsid w:val="00B84072"/>
    <w:rsid w:val="00B8435B"/>
    <w:rsid w:val="00B844BD"/>
    <w:rsid w:val="00B85557"/>
    <w:rsid w:val="00BA0CC2"/>
    <w:rsid w:val="00BA261E"/>
    <w:rsid w:val="00BA4B72"/>
    <w:rsid w:val="00BA570B"/>
    <w:rsid w:val="00BA5C64"/>
    <w:rsid w:val="00BB08B3"/>
    <w:rsid w:val="00BC10DB"/>
    <w:rsid w:val="00BC13E5"/>
    <w:rsid w:val="00BC17CB"/>
    <w:rsid w:val="00BC3347"/>
    <w:rsid w:val="00BD6123"/>
    <w:rsid w:val="00BD7B5B"/>
    <w:rsid w:val="00BE2BB1"/>
    <w:rsid w:val="00BF5155"/>
    <w:rsid w:val="00C00F66"/>
    <w:rsid w:val="00C0390E"/>
    <w:rsid w:val="00C14593"/>
    <w:rsid w:val="00C14620"/>
    <w:rsid w:val="00C22C58"/>
    <w:rsid w:val="00C26B46"/>
    <w:rsid w:val="00C27268"/>
    <w:rsid w:val="00C31D25"/>
    <w:rsid w:val="00C34C85"/>
    <w:rsid w:val="00C40F85"/>
    <w:rsid w:val="00C41BC2"/>
    <w:rsid w:val="00C42D27"/>
    <w:rsid w:val="00C455D2"/>
    <w:rsid w:val="00C4755D"/>
    <w:rsid w:val="00C60E8F"/>
    <w:rsid w:val="00C60FA0"/>
    <w:rsid w:val="00C72284"/>
    <w:rsid w:val="00C72835"/>
    <w:rsid w:val="00C74052"/>
    <w:rsid w:val="00C769C7"/>
    <w:rsid w:val="00C76DD2"/>
    <w:rsid w:val="00C77B28"/>
    <w:rsid w:val="00C829BE"/>
    <w:rsid w:val="00C842B0"/>
    <w:rsid w:val="00C8639A"/>
    <w:rsid w:val="00C92B32"/>
    <w:rsid w:val="00C96918"/>
    <w:rsid w:val="00CA394C"/>
    <w:rsid w:val="00CB0FCA"/>
    <w:rsid w:val="00CB4594"/>
    <w:rsid w:val="00CC27CB"/>
    <w:rsid w:val="00CC68D1"/>
    <w:rsid w:val="00CC7255"/>
    <w:rsid w:val="00CC79A0"/>
    <w:rsid w:val="00CD0B3F"/>
    <w:rsid w:val="00CD1D42"/>
    <w:rsid w:val="00CD6FA0"/>
    <w:rsid w:val="00CE3E94"/>
    <w:rsid w:val="00CF7BDE"/>
    <w:rsid w:val="00D0503D"/>
    <w:rsid w:val="00D1798A"/>
    <w:rsid w:val="00D3262D"/>
    <w:rsid w:val="00D43551"/>
    <w:rsid w:val="00D47F2A"/>
    <w:rsid w:val="00D51921"/>
    <w:rsid w:val="00D54D85"/>
    <w:rsid w:val="00D622C3"/>
    <w:rsid w:val="00D62A10"/>
    <w:rsid w:val="00D64BE1"/>
    <w:rsid w:val="00D67463"/>
    <w:rsid w:val="00D7001F"/>
    <w:rsid w:val="00D722AE"/>
    <w:rsid w:val="00D7420C"/>
    <w:rsid w:val="00D7670F"/>
    <w:rsid w:val="00D7738A"/>
    <w:rsid w:val="00D77835"/>
    <w:rsid w:val="00D77A57"/>
    <w:rsid w:val="00D877AD"/>
    <w:rsid w:val="00D90E41"/>
    <w:rsid w:val="00D91FB9"/>
    <w:rsid w:val="00D93D07"/>
    <w:rsid w:val="00D95DC6"/>
    <w:rsid w:val="00DA1278"/>
    <w:rsid w:val="00DA238A"/>
    <w:rsid w:val="00DA29DA"/>
    <w:rsid w:val="00DA2B8E"/>
    <w:rsid w:val="00DC2B51"/>
    <w:rsid w:val="00DC6D3A"/>
    <w:rsid w:val="00DD7288"/>
    <w:rsid w:val="00DD7F55"/>
    <w:rsid w:val="00DE380F"/>
    <w:rsid w:val="00DE64D7"/>
    <w:rsid w:val="00DF787D"/>
    <w:rsid w:val="00DF7902"/>
    <w:rsid w:val="00E01F4C"/>
    <w:rsid w:val="00E03269"/>
    <w:rsid w:val="00E230BD"/>
    <w:rsid w:val="00E248E4"/>
    <w:rsid w:val="00E25F64"/>
    <w:rsid w:val="00E276E2"/>
    <w:rsid w:val="00E355F6"/>
    <w:rsid w:val="00E37624"/>
    <w:rsid w:val="00E444AE"/>
    <w:rsid w:val="00E461C1"/>
    <w:rsid w:val="00E51A26"/>
    <w:rsid w:val="00E52678"/>
    <w:rsid w:val="00E5721E"/>
    <w:rsid w:val="00E718F5"/>
    <w:rsid w:val="00E719C2"/>
    <w:rsid w:val="00E72D7E"/>
    <w:rsid w:val="00E97777"/>
    <w:rsid w:val="00E97BFA"/>
    <w:rsid w:val="00EA290D"/>
    <w:rsid w:val="00EC0DDE"/>
    <w:rsid w:val="00ED38F5"/>
    <w:rsid w:val="00ED7B6E"/>
    <w:rsid w:val="00EE101D"/>
    <w:rsid w:val="00EF3975"/>
    <w:rsid w:val="00F01FA0"/>
    <w:rsid w:val="00F03F09"/>
    <w:rsid w:val="00F07E59"/>
    <w:rsid w:val="00F14089"/>
    <w:rsid w:val="00F14C4C"/>
    <w:rsid w:val="00F15572"/>
    <w:rsid w:val="00F17464"/>
    <w:rsid w:val="00F24720"/>
    <w:rsid w:val="00F3398D"/>
    <w:rsid w:val="00F34797"/>
    <w:rsid w:val="00F3609E"/>
    <w:rsid w:val="00F36B97"/>
    <w:rsid w:val="00F500B0"/>
    <w:rsid w:val="00F54D04"/>
    <w:rsid w:val="00F5564C"/>
    <w:rsid w:val="00F567D3"/>
    <w:rsid w:val="00F57D29"/>
    <w:rsid w:val="00F61A92"/>
    <w:rsid w:val="00F61C13"/>
    <w:rsid w:val="00F65A7E"/>
    <w:rsid w:val="00F67925"/>
    <w:rsid w:val="00F7049C"/>
    <w:rsid w:val="00F74BA5"/>
    <w:rsid w:val="00F751C2"/>
    <w:rsid w:val="00F75D5C"/>
    <w:rsid w:val="00F8044B"/>
    <w:rsid w:val="00F86131"/>
    <w:rsid w:val="00F90B0E"/>
    <w:rsid w:val="00F95F86"/>
    <w:rsid w:val="00F977DB"/>
    <w:rsid w:val="00FA0272"/>
    <w:rsid w:val="00FA63C1"/>
    <w:rsid w:val="00FB01F8"/>
    <w:rsid w:val="00FB5367"/>
    <w:rsid w:val="00FC195C"/>
    <w:rsid w:val="00FC3B86"/>
    <w:rsid w:val="00FC7A28"/>
    <w:rsid w:val="00FD1BDE"/>
    <w:rsid w:val="00FE02DA"/>
    <w:rsid w:val="00FE18A5"/>
    <w:rsid w:val="00FF3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semiHidden="0" w:uiPriority="9" w:unhideWhenUsed="0"/>
    <w:lsdException w:name="heading 7" w:semiHidden="0" w:uiPriority="9" w:unhideWhenUsed="0"/>
    <w:lsdException w:name="heading 8" w:semiHidden="0" w:uiPriority="9" w:unhideWhenUsed="0"/>
    <w:lsdException w:name="heading 9" w:semiHidden="0" w:uiPriority="9" w:unhideWhenUsed="0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caption" w:semiHidden="0" w:uiPriority="35" w:unhideWhenUsed="0" w:qFormat="1"/>
    <w:lsdException w:name="Title" w:semiHidden="0" w:uiPriority="10" w:unhideWhenUsed="0" w:qFormat="1"/>
    <w:lsdException w:name="Closing" w:uiPriority="5" w:qFormat="1"/>
    <w:lsdException w:name="Default Paragraph Font" w:uiPriority="1"/>
    <w:lsdException w:name="Subtitle" w:semiHidden="0" w:uiPriority="11" w:unhideWhenUsed="0" w:qFormat="1"/>
    <w:lsdException w:name="Salutation" w:uiPriority="4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4B6F"/>
    <w:pPr>
      <w:spacing w:line="300" w:lineRule="auto"/>
    </w:pPr>
    <w:rPr>
      <w:rFonts w:ascii="Calibri" w:eastAsia="Calibri" w:hAnsi="Calibri" w:cs="Calibri"/>
    </w:rPr>
  </w:style>
  <w:style w:type="paragraph" w:styleId="Overskrift1">
    <w:name w:val="heading 1"/>
    <w:basedOn w:val="Normal"/>
    <w:next w:val="Normal"/>
    <w:link w:val="Overskrift1Tegn"/>
    <w:qFormat/>
    <w:rsid w:val="008B1539"/>
    <w:pPr>
      <w:spacing w:before="360" w:after="80"/>
      <w:outlineLvl w:val="0"/>
    </w:pPr>
    <w:rPr>
      <w:rFonts w:asciiTheme="majorHAnsi" w:eastAsiaTheme="majorEastAsia" w:hAnsiTheme="majorHAnsi" w:cstheme="majorBidi"/>
      <w:color w:val="007BA5"/>
      <w:sz w:val="32"/>
      <w:szCs w:val="32"/>
    </w:rPr>
  </w:style>
  <w:style w:type="paragraph" w:styleId="Overskrift2">
    <w:name w:val="heading 2"/>
    <w:basedOn w:val="Normal"/>
    <w:next w:val="Normal"/>
    <w:autoRedefine/>
    <w:qFormat/>
    <w:rsid w:val="00965628"/>
    <w:pPr>
      <w:keepNext/>
      <w:spacing w:after="0"/>
      <w:outlineLvl w:val="1"/>
    </w:pPr>
    <w:rPr>
      <w:rFonts w:ascii="Arial" w:hAnsi="Arial"/>
      <w:color w:val="007BA5" w:themeColor="text2"/>
      <w:sz w:val="28"/>
    </w:rPr>
  </w:style>
  <w:style w:type="paragraph" w:styleId="Overskrift3">
    <w:name w:val="heading 3"/>
    <w:basedOn w:val="Normal"/>
    <w:next w:val="Normal"/>
    <w:link w:val="Overskrift3Tegn"/>
    <w:qFormat/>
    <w:rsid w:val="008B1539"/>
    <w:pPr>
      <w:spacing w:after="0"/>
      <w:outlineLvl w:val="2"/>
    </w:pPr>
    <w:rPr>
      <w:rFonts w:asciiTheme="majorHAnsi" w:eastAsiaTheme="majorEastAsia" w:hAnsiTheme="majorHAnsi" w:cstheme="majorBidi"/>
      <w:color w:val="007BA5" w:themeColor="text2"/>
    </w:rPr>
  </w:style>
  <w:style w:type="paragraph" w:styleId="Overskrift4">
    <w:name w:val="heading 4"/>
    <w:basedOn w:val="Normal"/>
    <w:next w:val="Normal"/>
    <w:link w:val="Overskrift4Tegn"/>
    <w:qFormat/>
    <w:rsid w:val="008B1539"/>
    <w:pPr>
      <w:spacing w:after="0"/>
      <w:outlineLvl w:val="3"/>
    </w:pPr>
    <w:rPr>
      <w:rFonts w:asciiTheme="majorHAnsi" w:eastAsiaTheme="majorEastAsia" w:hAnsiTheme="majorHAnsi" w:cstheme="majorBidi"/>
      <w:i/>
      <w:iCs/>
      <w:color w:val="007BA5" w:themeColor="text2"/>
    </w:rPr>
  </w:style>
  <w:style w:type="paragraph" w:styleId="Overskrift5">
    <w:name w:val="heading 5"/>
    <w:basedOn w:val="Normal"/>
    <w:next w:val="Normal"/>
    <w:link w:val="Overskrift5Tegn"/>
    <w:uiPriority w:val="9"/>
    <w:qFormat/>
    <w:rsid w:val="008B1539"/>
    <w:pPr>
      <w:spacing w:after="0"/>
      <w:outlineLvl w:val="4"/>
    </w:pPr>
    <w:rPr>
      <w:rFonts w:eastAsiaTheme="majorEastAsia" w:cstheme="majorBidi"/>
      <w:b/>
      <w:bCs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Sidehoved">
    <w:name w:val="header"/>
    <w:basedOn w:val="Normal"/>
    <w:link w:val="SidehovedTegn"/>
    <w:uiPriority w:val="99"/>
    <w:unhideWhenUsed/>
    <w:rsid w:val="005E1FC0"/>
    <w:pPr>
      <w:tabs>
        <w:tab w:val="center" w:pos="4819"/>
        <w:tab w:val="right" w:pos="9638"/>
      </w:tabs>
    </w:pPr>
  </w:style>
  <w:style w:type="character" w:customStyle="1" w:styleId="SidehovedTegn">
    <w:name w:val="Sidehoved Tegn"/>
    <w:basedOn w:val="Standardskrifttypeiafsnit"/>
    <w:link w:val="Sidehoved"/>
    <w:uiPriority w:val="99"/>
    <w:rsid w:val="005E1FC0"/>
    <w:rPr>
      <w:rFonts w:eastAsiaTheme="minorEastAsia"/>
      <w:sz w:val="20"/>
      <w:szCs w:val="20"/>
      <w:lang w:val="da-DK"/>
    </w:rPr>
  </w:style>
  <w:style w:type="paragraph" w:styleId="Sidefod">
    <w:name w:val="footer"/>
    <w:basedOn w:val="Normal"/>
    <w:link w:val="SidefodTegn"/>
    <w:uiPriority w:val="99"/>
    <w:unhideWhenUsed/>
    <w:rsid w:val="005E1FC0"/>
    <w:pPr>
      <w:tabs>
        <w:tab w:val="center" w:pos="4819"/>
        <w:tab w:val="right" w:pos="9638"/>
      </w:tabs>
    </w:pPr>
  </w:style>
  <w:style w:type="character" w:customStyle="1" w:styleId="SidefodTegn">
    <w:name w:val="Sidefod Tegn"/>
    <w:basedOn w:val="Standardskrifttypeiafsnit"/>
    <w:link w:val="Sidefod"/>
    <w:uiPriority w:val="99"/>
    <w:rsid w:val="005E1FC0"/>
    <w:rPr>
      <w:rFonts w:eastAsiaTheme="minorEastAsia"/>
      <w:sz w:val="20"/>
      <w:szCs w:val="20"/>
      <w:lang w:val="da-DK"/>
    </w:r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5E1FC0"/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5E1FC0"/>
    <w:rPr>
      <w:rFonts w:ascii="Tahoma" w:eastAsiaTheme="minorEastAsia" w:hAnsi="Tahoma" w:cs="Tahoma"/>
      <w:sz w:val="16"/>
      <w:szCs w:val="16"/>
      <w:lang w:val="da-DK"/>
    </w:rPr>
  </w:style>
  <w:style w:type="paragraph" w:styleId="Sluthilsen">
    <w:name w:val="Closing"/>
    <w:basedOn w:val="Afsenderadresse1"/>
    <w:link w:val="SluthilsenTegn"/>
    <w:uiPriority w:val="5"/>
    <w:semiHidden/>
    <w:unhideWhenUsed/>
    <w:qFormat/>
    <w:rsid w:val="008B1539"/>
    <w:pPr>
      <w:spacing w:before="960" w:after="960"/>
      <w:ind w:left="4320"/>
    </w:pPr>
    <w:rPr>
      <w:sz w:val="20"/>
    </w:rPr>
  </w:style>
  <w:style w:type="character" w:customStyle="1" w:styleId="SluthilsenTegn">
    <w:name w:val="Sluthilsen Tegn"/>
    <w:basedOn w:val="Standardskrifttypeiafsnit"/>
    <w:link w:val="Sluthilsen"/>
    <w:uiPriority w:val="5"/>
    <w:semiHidden/>
    <w:rsid w:val="008B1539"/>
    <w:rPr>
      <w:rFonts w:eastAsiaTheme="minorEastAsia"/>
      <w:sz w:val="20"/>
      <w:szCs w:val="20"/>
      <w:lang w:val="da-DK"/>
    </w:rPr>
  </w:style>
  <w:style w:type="paragraph" w:styleId="Starthilsen">
    <w:name w:val="Salutation"/>
    <w:basedOn w:val="Normal"/>
    <w:next w:val="Normal"/>
    <w:link w:val="StarthilsenTegn"/>
    <w:autoRedefine/>
    <w:uiPriority w:val="4"/>
    <w:semiHidden/>
    <w:unhideWhenUsed/>
    <w:qFormat/>
    <w:rsid w:val="008B1539"/>
    <w:pPr>
      <w:tabs>
        <w:tab w:val="left" w:pos="2280"/>
      </w:tabs>
      <w:spacing w:before="480" w:after="480" w:line="240" w:lineRule="auto"/>
      <w:contextualSpacing/>
    </w:pPr>
    <w:rPr>
      <w:rFonts w:ascii="Arial" w:eastAsiaTheme="minorHAnsi" w:hAnsi="Arial"/>
      <w:bCs/>
      <w:color w:val="007BA5" w:themeColor="text2"/>
      <w:sz w:val="32"/>
    </w:rPr>
  </w:style>
  <w:style w:type="character" w:customStyle="1" w:styleId="StarthilsenTegn">
    <w:name w:val="Starthilsen Tegn"/>
    <w:basedOn w:val="Standardskrifttypeiafsnit"/>
    <w:link w:val="Starthilsen"/>
    <w:uiPriority w:val="4"/>
    <w:semiHidden/>
    <w:rsid w:val="008B1539"/>
    <w:rPr>
      <w:rFonts w:ascii="Arial" w:hAnsi="Arial"/>
      <w:bCs/>
      <w:color w:val="007BA5" w:themeColor="text2"/>
      <w:sz w:val="32"/>
    </w:rPr>
  </w:style>
  <w:style w:type="character" w:styleId="Strk">
    <w:name w:val="Strong"/>
    <w:basedOn w:val="Standardskrifttypeiafsnit"/>
    <w:uiPriority w:val="22"/>
    <w:qFormat/>
    <w:rsid w:val="008B1539"/>
    <w:rPr>
      <w:b/>
      <w:bCs/>
    </w:rPr>
  </w:style>
  <w:style w:type="character" w:styleId="Fremhv">
    <w:name w:val="Emphasis"/>
    <w:uiPriority w:val="2"/>
    <w:qFormat/>
    <w:rsid w:val="008B1539"/>
    <w:rPr>
      <w:rFonts w:asciiTheme="minorHAnsi" w:eastAsiaTheme="minorEastAsia" w:hAnsiTheme="minorHAnsi" w:cstheme="minorBidi"/>
      <w:b/>
      <w:bCs/>
      <w:iCs w:val="0"/>
      <w:color w:val="auto"/>
      <w:spacing w:val="10"/>
      <w:szCs w:val="20"/>
      <w:lang w:val="da-DK"/>
    </w:rPr>
  </w:style>
  <w:style w:type="paragraph" w:styleId="Ingenafstand">
    <w:name w:val="No Spacing"/>
    <w:uiPriority w:val="1"/>
    <w:qFormat/>
    <w:rsid w:val="008B1539"/>
    <w:pPr>
      <w:spacing w:after="0" w:line="240" w:lineRule="auto"/>
    </w:pPr>
    <w:rPr>
      <w:rFonts w:eastAsiaTheme="minorEastAsia"/>
      <w:sz w:val="20"/>
      <w:szCs w:val="20"/>
      <w:lang w:val="da-DK"/>
    </w:rPr>
  </w:style>
  <w:style w:type="paragraph" w:styleId="Strktcitat">
    <w:name w:val="Intense Quote"/>
    <w:basedOn w:val="Normal"/>
    <w:link w:val="StrktcitatTegn"/>
    <w:uiPriority w:val="30"/>
    <w:rsid w:val="00965628"/>
    <w:pPr>
      <w:pBdr>
        <w:top w:val="threeDEngrave" w:sz="6" w:space="10" w:color="B0CCB0" w:themeColor="accent2"/>
        <w:bottom w:val="single" w:sz="4" w:space="10" w:color="B0CCB0" w:themeColor="accent2"/>
      </w:pBdr>
      <w:spacing w:before="360" w:after="360" w:line="324" w:lineRule="auto"/>
      <w:ind w:left="1080" w:right="1080"/>
    </w:pPr>
    <w:rPr>
      <w:rFonts w:eastAsiaTheme="minorHAnsi"/>
      <w:i/>
      <w:iCs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965628"/>
    <w:rPr>
      <w:i/>
      <w:iCs/>
      <w:sz w:val="24"/>
    </w:rPr>
  </w:style>
  <w:style w:type="character" w:styleId="Svagfremhvning">
    <w:name w:val="Subtle Emphasis"/>
    <w:basedOn w:val="Standardskrifttypeiafsnit"/>
    <w:uiPriority w:val="1"/>
    <w:qFormat/>
    <w:rsid w:val="008B1539"/>
    <w:rPr>
      <w:rFonts w:asciiTheme="minorHAnsi" w:hAnsiTheme="minorHAnsi"/>
      <w:i/>
      <w:iCs/>
      <w:color w:val="000000" w:themeColor="text1"/>
    </w:rPr>
  </w:style>
  <w:style w:type="character" w:styleId="Kraftigfremhvning">
    <w:name w:val="Intense Emphasis"/>
    <w:basedOn w:val="Standardskrifttypeiafsnit"/>
    <w:uiPriority w:val="21"/>
    <w:qFormat/>
    <w:rsid w:val="008B1539"/>
    <w:rPr>
      <w:rFonts w:asciiTheme="minorHAnsi" w:hAnsiTheme="minorHAnsi"/>
      <w:b/>
      <w:bCs/>
      <w:i/>
      <w:iCs/>
      <w:caps/>
      <w:color w:val="auto"/>
      <w:spacing w:val="5"/>
    </w:rPr>
  </w:style>
  <w:style w:type="character" w:styleId="Svaghenvisning">
    <w:name w:val="Subtle Reference"/>
    <w:basedOn w:val="Standardskrifttypeiafsnit"/>
    <w:uiPriority w:val="31"/>
    <w:qFormat/>
    <w:rsid w:val="008B1539"/>
    <w:rPr>
      <w:i/>
      <w:iCs/>
      <w:color w:val="808080" w:themeColor="accent5"/>
    </w:rPr>
  </w:style>
  <w:style w:type="character" w:styleId="Kraftighenvisning">
    <w:name w:val="Intense Reference"/>
    <w:basedOn w:val="Standardskrifttypeiafsnit"/>
    <w:uiPriority w:val="32"/>
    <w:qFormat/>
    <w:rsid w:val="008B1539"/>
    <w:rPr>
      <w:rFonts w:asciiTheme="minorHAnsi" w:hAnsiTheme="minorHAnsi"/>
      <w:b/>
      <w:bCs/>
      <w:i/>
      <w:iCs/>
      <w:caps/>
      <w:color w:val="808080" w:themeColor="accent5"/>
      <w:spacing w:val="5"/>
    </w:rPr>
  </w:style>
  <w:style w:type="character" w:styleId="Bogenstitel">
    <w:name w:val="Book Title"/>
    <w:basedOn w:val="Standardskrifttypeiafsnit"/>
    <w:uiPriority w:val="33"/>
    <w:qFormat/>
    <w:rsid w:val="008B1539"/>
    <w:rPr>
      <w:rFonts w:asciiTheme="minorHAnsi" w:eastAsiaTheme="minorEastAsia" w:hAnsi="Cambria" w:cstheme="minorBidi"/>
      <w:bCs w:val="0"/>
      <w:i/>
      <w:iCs/>
      <w:color w:val="000000"/>
      <w:sz w:val="20"/>
      <w:szCs w:val="20"/>
      <w:lang w:val="da-DK"/>
    </w:rPr>
  </w:style>
  <w:style w:type="paragraph" w:customStyle="1" w:styleId="Afsenderadresse1">
    <w:name w:val="Afsenderadresse1"/>
    <w:basedOn w:val="Normal"/>
    <w:uiPriority w:val="2"/>
    <w:qFormat/>
    <w:rsid w:val="008B1539"/>
    <w:pPr>
      <w:spacing w:after="0"/>
      <w:ind w:left="6480"/>
    </w:pPr>
  </w:style>
  <w:style w:type="paragraph" w:customStyle="1" w:styleId="Emne">
    <w:name w:val="Emne"/>
    <w:basedOn w:val="Normal"/>
    <w:next w:val="Normal"/>
    <w:uiPriority w:val="7"/>
    <w:semiHidden/>
    <w:unhideWhenUsed/>
    <w:qFormat/>
    <w:rsid w:val="008B1539"/>
    <w:pPr>
      <w:spacing w:before="480" w:after="480" w:line="240" w:lineRule="auto"/>
      <w:contextualSpacing/>
    </w:pPr>
    <w:rPr>
      <w:b/>
      <w:bCs/>
      <w:color w:val="006666"/>
    </w:rPr>
  </w:style>
  <w:style w:type="paragraph" w:customStyle="1" w:styleId="Modtageradresse1">
    <w:name w:val="Modtageradresse1"/>
    <w:basedOn w:val="Normal"/>
    <w:uiPriority w:val="3"/>
    <w:qFormat/>
    <w:rsid w:val="008B1539"/>
    <w:pPr>
      <w:spacing w:before="480" w:after="480"/>
      <w:contextualSpacing/>
    </w:pPr>
  </w:style>
  <w:style w:type="paragraph" w:customStyle="1" w:styleId="Punkttegn1">
    <w:name w:val="Punkttegn 1"/>
    <w:basedOn w:val="Listeafsnit"/>
    <w:uiPriority w:val="37"/>
    <w:qFormat/>
    <w:rsid w:val="008B1539"/>
    <w:pPr>
      <w:numPr>
        <w:numId w:val="33"/>
      </w:numPr>
      <w:spacing w:after="0" w:line="276" w:lineRule="auto"/>
    </w:pPr>
  </w:style>
  <w:style w:type="paragraph" w:styleId="Listeafsnit">
    <w:name w:val="List Paragraph"/>
    <w:basedOn w:val="Normal"/>
    <w:uiPriority w:val="34"/>
    <w:rsid w:val="005E1FC0"/>
    <w:pPr>
      <w:ind w:left="720"/>
      <w:contextualSpacing/>
    </w:pPr>
  </w:style>
  <w:style w:type="paragraph" w:customStyle="1" w:styleId="Punkttegn2">
    <w:name w:val="Punkttegn 2"/>
    <w:basedOn w:val="Listeafsnit"/>
    <w:uiPriority w:val="37"/>
    <w:qFormat/>
    <w:rsid w:val="008B1539"/>
    <w:pPr>
      <w:numPr>
        <w:ilvl w:val="1"/>
        <w:numId w:val="33"/>
      </w:numPr>
      <w:spacing w:after="0" w:line="276" w:lineRule="auto"/>
    </w:pPr>
  </w:style>
  <w:style w:type="paragraph" w:customStyle="1" w:styleId="Punkttegn3">
    <w:name w:val="Punkttegn 3"/>
    <w:basedOn w:val="Listeafsnit"/>
    <w:uiPriority w:val="37"/>
    <w:qFormat/>
    <w:rsid w:val="008B1539"/>
    <w:pPr>
      <w:numPr>
        <w:ilvl w:val="2"/>
        <w:numId w:val="33"/>
      </w:numPr>
      <w:spacing w:after="0" w:line="276" w:lineRule="auto"/>
    </w:pPr>
  </w:style>
  <w:style w:type="paragraph" w:styleId="Undertitel">
    <w:name w:val="Subtitle"/>
    <w:basedOn w:val="Normal"/>
    <w:next w:val="Normal"/>
    <w:link w:val="UndertitelTegn"/>
    <w:autoRedefine/>
    <w:qFormat/>
    <w:rsid w:val="008B1539"/>
    <w:pPr>
      <w:numPr>
        <w:ilvl w:val="1"/>
      </w:numPr>
    </w:pPr>
    <w:rPr>
      <w:rFonts w:asciiTheme="majorHAnsi" w:eastAsiaTheme="majorEastAsia" w:hAnsiTheme="majorHAnsi" w:cstheme="majorBidi"/>
      <w:iCs/>
      <w:color w:val="007BA5" w:themeColor="text2"/>
      <w:spacing w:val="15"/>
      <w:szCs w:val="24"/>
    </w:rPr>
  </w:style>
  <w:style w:type="character" w:customStyle="1" w:styleId="UndertitelTegn">
    <w:name w:val="Undertitel Tegn"/>
    <w:basedOn w:val="Standardskrifttypeiafsnit"/>
    <w:link w:val="Undertitel"/>
    <w:rsid w:val="008B1539"/>
    <w:rPr>
      <w:rFonts w:asciiTheme="majorHAnsi" w:eastAsiaTheme="majorEastAsia" w:hAnsiTheme="majorHAnsi" w:cstheme="majorBidi"/>
      <w:iCs/>
      <w:color w:val="007BA5" w:themeColor="text2"/>
      <w:spacing w:val="15"/>
      <w:sz w:val="24"/>
      <w:szCs w:val="24"/>
      <w:lang w:val="da-DK"/>
    </w:rPr>
  </w:style>
  <w:style w:type="paragraph" w:styleId="Citat">
    <w:name w:val="Quote"/>
    <w:basedOn w:val="Normal"/>
    <w:next w:val="Normal"/>
    <w:link w:val="CitatTegn"/>
    <w:uiPriority w:val="29"/>
    <w:qFormat/>
    <w:rsid w:val="008B1539"/>
    <w:rPr>
      <w:i/>
      <w:iCs/>
      <w:color w:val="000000" w:themeColor="text1"/>
    </w:rPr>
  </w:style>
  <w:style w:type="character" w:customStyle="1" w:styleId="CitatTegn">
    <w:name w:val="Citat Tegn"/>
    <w:basedOn w:val="Standardskrifttypeiafsnit"/>
    <w:link w:val="Citat"/>
    <w:uiPriority w:val="29"/>
    <w:rsid w:val="008B1539"/>
    <w:rPr>
      <w:rFonts w:eastAsiaTheme="minorEastAsia"/>
      <w:i/>
      <w:iCs/>
      <w:color w:val="000000" w:themeColor="text1"/>
      <w:sz w:val="24"/>
      <w:szCs w:val="20"/>
      <w:lang w:val="da-DK"/>
    </w:rPr>
  </w:style>
  <w:style w:type="paragraph" w:styleId="Titel">
    <w:name w:val="Title"/>
    <w:basedOn w:val="Normal"/>
    <w:next w:val="Normal"/>
    <w:link w:val="TitelTegn"/>
    <w:autoRedefine/>
    <w:qFormat/>
    <w:rsid w:val="008B1539"/>
    <w:pPr>
      <w:spacing w:before="400"/>
      <w:contextualSpacing/>
    </w:pPr>
    <w:rPr>
      <w:rFonts w:ascii="Arial" w:eastAsiaTheme="majorEastAsia" w:hAnsi="Arial" w:cstheme="majorBidi"/>
      <w:color w:val="007BA5" w:themeColor="text2"/>
      <w:spacing w:val="5"/>
      <w:kern w:val="28"/>
      <w:sz w:val="56"/>
      <w:szCs w:val="52"/>
    </w:rPr>
  </w:style>
  <w:style w:type="character" w:customStyle="1" w:styleId="TitelTegn">
    <w:name w:val="Titel Tegn"/>
    <w:basedOn w:val="Standardskrifttypeiafsnit"/>
    <w:link w:val="Titel"/>
    <w:rsid w:val="008B1539"/>
    <w:rPr>
      <w:rFonts w:ascii="Arial" w:eastAsiaTheme="majorEastAsia" w:hAnsi="Arial" w:cstheme="majorBidi"/>
      <w:color w:val="007BA5" w:themeColor="text2"/>
      <w:spacing w:val="5"/>
      <w:kern w:val="28"/>
      <w:sz w:val="56"/>
      <w:szCs w:val="52"/>
      <w:lang w:val="da-DK"/>
    </w:rPr>
  </w:style>
  <w:style w:type="character" w:styleId="Hyperlink">
    <w:name w:val="Hyperlink"/>
    <w:basedOn w:val="Standardskrifttypeiafsnit"/>
    <w:uiPriority w:val="99"/>
    <w:unhideWhenUsed/>
    <w:rsid w:val="00750497"/>
    <w:rPr>
      <w:color w:val="FF7800" w:themeColor="hyperlink"/>
      <w:u w:val="single"/>
    </w:rPr>
  </w:style>
  <w:style w:type="character" w:customStyle="1" w:styleId="Overskrift3Tegn">
    <w:name w:val="Overskrift 3 Tegn"/>
    <w:basedOn w:val="Standardskrifttypeiafsnit"/>
    <w:link w:val="Overskrift3"/>
    <w:rsid w:val="008B1539"/>
    <w:rPr>
      <w:rFonts w:asciiTheme="majorHAnsi" w:eastAsiaTheme="majorEastAsia" w:hAnsiTheme="majorHAnsi" w:cstheme="majorBidi"/>
      <w:color w:val="007BA5" w:themeColor="text2"/>
      <w:sz w:val="24"/>
      <w:szCs w:val="20"/>
      <w:lang w:val="da-DK"/>
    </w:rPr>
  </w:style>
  <w:style w:type="paragraph" w:styleId="NormalWeb">
    <w:name w:val="Normal (Web)"/>
    <w:basedOn w:val="Normal"/>
    <w:uiPriority w:val="99"/>
    <w:semiHidden/>
    <w:unhideWhenUsed/>
    <w:rsid w:val="00961AE7"/>
    <w:pPr>
      <w:spacing w:after="210" w:line="210" w:lineRule="atLeast"/>
      <w:jc w:val="both"/>
    </w:pPr>
    <w:rPr>
      <w:rFonts w:ascii="Times New Roman" w:eastAsia="Times New Roman" w:hAnsi="Times New Roman" w:cs="Times New Roman"/>
      <w:sz w:val="17"/>
      <w:szCs w:val="17"/>
      <w:lang w:eastAsia="da-DK"/>
    </w:rPr>
  </w:style>
  <w:style w:type="paragraph" w:styleId="Billedtekst">
    <w:name w:val="caption"/>
    <w:basedOn w:val="Normal"/>
    <w:next w:val="Normal"/>
    <w:uiPriority w:val="35"/>
    <w:qFormat/>
    <w:rsid w:val="008B1539"/>
    <w:pPr>
      <w:spacing w:line="240" w:lineRule="auto"/>
    </w:pPr>
    <w:rPr>
      <w:bCs/>
      <w:sz w:val="18"/>
      <w:szCs w:val="18"/>
    </w:rPr>
  </w:style>
  <w:style w:type="paragraph" w:styleId="Overskrift">
    <w:name w:val="TOC Heading"/>
    <w:basedOn w:val="Overskrift1"/>
    <w:next w:val="Normal"/>
    <w:uiPriority w:val="39"/>
    <w:semiHidden/>
    <w:unhideWhenUsed/>
    <w:qFormat/>
    <w:rsid w:val="008B1539"/>
    <w:pPr>
      <w:keepNext/>
      <w:keepLines/>
      <w:spacing w:before="480" w:after="0"/>
      <w:outlineLvl w:val="9"/>
    </w:pPr>
    <w:rPr>
      <w:b/>
      <w:bCs/>
      <w:color w:val="007BA5" w:themeColor="text2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rsid w:val="008B1539"/>
    <w:rPr>
      <w:rFonts w:asciiTheme="majorHAnsi" w:eastAsiaTheme="majorEastAsia" w:hAnsiTheme="majorHAnsi" w:cstheme="majorBidi"/>
      <w:i/>
      <w:iCs/>
      <w:color w:val="007BA5" w:themeColor="text2"/>
      <w:sz w:val="24"/>
      <w:szCs w:val="20"/>
      <w:lang w:val="da-DK"/>
    </w:rPr>
  </w:style>
  <w:style w:type="character" w:customStyle="1" w:styleId="Overskrift5Tegn">
    <w:name w:val="Overskrift 5 Tegn"/>
    <w:basedOn w:val="Standardskrifttypeiafsnit"/>
    <w:link w:val="Overskrift5"/>
    <w:uiPriority w:val="9"/>
    <w:rsid w:val="008B1539"/>
    <w:rPr>
      <w:rFonts w:eastAsiaTheme="majorEastAsia" w:cstheme="majorBidi"/>
      <w:b/>
      <w:bCs/>
      <w:sz w:val="24"/>
      <w:szCs w:val="20"/>
      <w:lang w:val="da-DK"/>
    </w:rPr>
  </w:style>
  <w:style w:type="character" w:customStyle="1" w:styleId="Overskrift1Tegn">
    <w:name w:val="Overskrift 1 Tegn"/>
    <w:basedOn w:val="Standardskrifttypeiafsnit"/>
    <w:link w:val="Overskrift1"/>
    <w:rsid w:val="008B1539"/>
    <w:rPr>
      <w:rFonts w:asciiTheme="majorHAnsi" w:eastAsiaTheme="majorEastAsia" w:hAnsiTheme="majorHAnsi" w:cstheme="majorBidi"/>
      <w:color w:val="007BA5"/>
      <w:sz w:val="32"/>
      <w:szCs w:val="32"/>
      <w:lang w:val="da-DK"/>
    </w:rPr>
  </w:style>
  <w:style w:type="paragraph" w:customStyle="1" w:styleId="Listeafsnit1">
    <w:name w:val="Listeafsnit1"/>
    <w:basedOn w:val="Normal"/>
    <w:rsid w:val="00034B6F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semiHidden="0" w:uiPriority="9" w:unhideWhenUsed="0"/>
    <w:lsdException w:name="heading 7" w:semiHidden="0" w:uiPriority="9" w:unhideWhenUsed="0"/>
    <w:lsdException w:name="heading 8" w:semiHidden="0" w:uiPriority="9" w:unhideWhenUsed="0"/>
    <w:lsdException w:name="heading 9" w:semiHidden="0" w:uiPriority="9" w:unhideWhenUsed="0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caption" w:semiHidden="0" w:uiPriority="35" w:unhideWhenUsed="0" w:qFormat="1"/>
    <w:lsdException w:name="Title" w:semiHidden="0" w:uiPriority="10" w:unhideWhenUsed="0" w:qFormat="1"/>
    <w:lsdException w:name="Closing" w:uiPriority="5" w:qFormat="1"/>
    <w:lsdException w:name="Default Paragraph Font" w:uiPriority="1"/>
    <w:lsdException w:name="Subtitle" w:semiHidden="0" w:uiPriority="11" w:unhideWhenUsed="0" w:qFormat="1"/>
    <w:lsdException w:name="Salutation" w:uiPriority="4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4B6F"/>
    <w:pPr>
      <w:spacing w:line="300" w:lineRule="auto"/>
    </w:pPr>
    <w:rPr>
      <w:rFonts w:ascii="Calibri" w:eastAsia="Calibri" w:hAnsi="Calibri" w:cs="Calibri"/>
    </w:rPr>
  </w:style>
  <w:style w:type="paragraph" w:styleId="Overskrift1">
    <w:name w:val="heading 1"/>
    <w:basedOn w:val="Normal"/>
    <w:next w:val="Normal"/>
    <w:link w:val="Overskrift1Tegn"/>
    <w:qFormat/>
    <w:rsid w:val="008B1539"/>
    <w:pPr>
      <w:spacing w:before="360" w:after="80"/>
      <w:outlineLvl w:val="0"/>
    </w:pPr>
    <w:rPr>
      <w:rFonts w:asciiTheme="majorHAnsi" w:eastAsiaTheme="majorEastAsia" w:hAnsiTheme="majorHAnsi" w:cstheme="majorBidi"/>
      <w:color w:val="007BA5"/>
      <w:sz w:val="32"/>
      <w:szCs w:val="32"/>
    </w:rPr>
  </w:style>
  <w:style w:type="paragraph" w:styleId="Overskrift2">
    <w:name w:val="heading 2"/>
    <w:basedOn w:val="Normal"/>
    <w:next w:val="Normal"/>
    <w:autoRedefine/>
    <w:qFormat/>
    <w:rsid w:val="00965628"/>
    <w:pPr>
      <w:keepNext/>
      <w:spacing w:after="0"/>
      <w:outlineLvl w:val="1"/>
    </w:pPr>
    <w:rPr>
      <w:rFonts w:ascii="Arial" w:hAnsi="Arial"/>
      <w:color w:val="007BA5" w:themeColor="text2"/>
      <w:sz w:val="28"/>
    </w:rPr>
  </w:style>
  <w:style w:type="paragraph" w:styleId="Overskrift3">
    <w:name w:val="heading 3"/>
    <w:basedOn w:val="Normal"/>
    <w:next w:val="Normal"/>
    <w:link w:val="Overskrift3Tegn"/>
    <w:qFormat/>
    <w:rsid w:val="008B1539"/>
    <w:pPr>
      <w:spacing w:after="0"/>
      <w:outlineLvl w:val="2"/>
    </w:pPr>
    <w:rPr>
      <w:rFonts w:asciiTheme="majorHAnsi" w:eastAsiaTheme="majorEastAsia" w:hAnsiTheme="majorHAnsi" w:cstheme="majorBidi"/>
      <w:color w:val="007BA5" w:themeColor="text2"/>
    </w:rPr>
  </w:style>
  <w:style w:type="paragraph" w:styleId="Overskrift4">
    <w:name w:val="heading 4"/>
    <w:basedOn w:val="Normal"/>
    <w:next w:val="Normal"/>
    <w:link w:val="Overskrift4Tegn"/>
    <w:qFormat/>
    <w:rsid w:val="008B1539"/>
    <w:pPr>
      <w:spacing w:after="0"/>
      <w:outlineLvl w:val="3"/>
    </w:pPr>
    <w:rPr>
      <w:rFonts w:asciiTheme="majorHAnsi" w:eastAsiaTheme="majorEastAsia" w:hAnsiTheme="majorHAnsi" w:cstheme="majorBidi"/>
      <w:i/>
      <w:iCs/>
      <w:color w:val="007BA5" w:themeColor="text2"/>
    </w:rPr>
  </w:style>
  <w:style w:type="paragraph" w:styleId="Overskrift5">
    <w:name w:val="heading 5"/>
    <w:basedOn w:val="Normal"/>
    <w:next w:val="Normal"/>
    <w:link w:val="Overskrift5Tegn"/>
    <w:uiPriority w:val="9"/>
    <w:qFormat/>
    <w:rsid w:val="008B1539"/>
    <w:pPr>
      <w:spacing w:after="0"/>
      <w:outlineLvl w:val="4"/>
    </w:pPr>
    <w:rPr>
      <w:rFonts w:eastAsiaTheme="majorEastAsia" w:cstheme="majorBidi"/>
      <w:b/>
      <w:bCs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Sidehoved">
    <w:name w:val="header"/>
    <w:basedOn w:val="Normal"/>
    <w:link w:val="SidehovedTegn"/>
    <w:uiPriority w:val="99"/>
    <w:unhideWhenUsed/>
    <w:rsid w:val="005E1FC0"/>
    <w:pPr>
      <w:tabs>
        <w:tab w:val="center" w:pos="4819"/>
        <w:tab w:val="right" w:pos="9638"/>
      </w:tabs>
    </w:pPr>
  </w:style>
  <w:style w:type="character" w:customStyle="1" w:styleId="SidehovedTegn">
    <w:name w:val="Sidehoved Tegn"/>
    <w:basedOn w:val="Standardskrifttypeiafsnit"/>
    <w:link w:val="Sidehoved"/>
    <w:uiPriority w:val="99"/>
    <w:rsid w:val="005E1FC0"/>
    <w:rPr>
      <w:rFonts w:eastAsiaTheme="minorEastAsia"/>
      <w:sz w:val="20"/>
      <w:szCs w:val="20"/>
      <w:lang w:val="da-DK"/>
    </w:rPr>
  </w:style>
  <w:style w:type="paragraph" w:styleId="Sidefod">
    <w:name w:val="footer"/>
    <w:basedOn w:val="Normal"/>
    <w:link w:val="SidefodTegn"/>
    <w:uiPriority w:val="99"/>
    <w:unhideWhenUsed/>
    <w:rsid w:val="005E1FC0"/>
    <w:pPr>
      <w:tabs>
        <w:tab w:val="center" w:pos="4819"/>
        <w:tab w:val="right" w:pos="9638"/>
      </w:tabs>
    </w:pPr>
  </w:style>
  <w:style w:type="character" w:customStyle="1" w:styleId="SidefodTegn">
    <w:name w:val="Sidefod Tegn"/>
    <w:basedOn w:val="Standardskrifttypeiafsnit"/>
    <w:link w:val="Sidefod"/>
    <w:uiPriority w:val="99"/>
    <w:rsid w:val="005E1FC0"/>
    <w:rPr>
      <w:rFonts w:eastAsiaTheme="minorEastAsia"/>
      <w:sz w:val="20"/>
      <w:szCs w:val="20"/>
      <w:lang w:val="da-DK"/>
    </w:r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5E1FC0"/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5E1FC0"/>
    <w:rPr>
      <w:rFonts w:ascii="Tahoma" w:eastAsiaTheme="minorEastAsia" w:hAnsi="Tahoma" w:cs="Tahoma"/>
      <w:sz w:val="16"/>
      <w:szCs w:val="16"/>
      <w:lang w:val="da-DK"/>
    </w:rPr>
  </w:style>
  <w:style w:type="paragraph" w:styleId="Sluthilsen">
    <w:name w:val="Closing"/>
    <w:basedOn w:val="Afsenderadresse1"/>
    <w:link w:val="SluthilsenTegn"/>
    <w:uiPriority w:val="5"/>
    <w:semiHidden/>
    <w:unhideWhenUsed/>
    <w:qFormat/>
    <w:rsid w:val="008B1539"/>
    <w:pPr>
      <w:spacing w:before="960" w:after="960"/>
      <w:ind w:left="4320"/>
    </w:pPr>
    <w:rPr>
      <w:sz w:val="20"/>
    </w:rPr>
  </w:style>
  <w:style w:type="character" w:customStyle="1" w:styleId="SluthilsenTegn">
    <w:name w:val="Sluthilsen Tegn"/>
    <w:basedOn w:val="Standardskrifttypeiafsnit"/>
    <w:link w:val="Sluthilsen"/>
    <w:uiPriority w:val="5"/>
    <w:semiHidden/>
    <w:rsid w:val="008B1539"/>
    <w:rPr>
      <w:rFonts w:eastAsiaTheme="minorEastAsia"/>
      <w:sz w:val="20"/>
      <w:szCs w:val="20"/>
      <w:lang w:val="da-DK"/>
    </w:rPr>
  </w:style>
  <w:style w:type="paragraph" w:styleId="Starthilsen">
    <w:name w:val="Salutation"/>
    <w:basedOn w:val="Normal"/>
    <w:next w:val="Normal"/>
    <w:link w:val="StarthilsenTegn"/>
    <w:autoRedefine/>
    <w:uiPriority w:val="4"/>
    <w:semiHidden/>
    <w:unhideWhenUsed/>
    <w:qFormat/>
    <w:rsid w:val="008B1539"/>
    <w:pPr>
      <w:tabs>
        <w:tab w:val="left" w:pos="2280"/>
      </w:tabs>
      <w:spacing w:before="480" w:after="480" w:line="240" w:lineRule="auto"/>
      <w:contextualSpacing/>
    </w:pPr>
    <w:rPr>
      <w:rFonts w:ascii="Arial" w:eastAsiaTheme="minorHAnsi" w:hAnsi="Arial"/>
      <w:bCs/>
      <w:color w:val="007BA5" w:themeColor="text2"/>
      <w:sz w:val="32"/>
    </w:rPr>
  </w:style>
  <w:style w:type="character" w:customStyle="1" w:styleId="StarthilsenTegn">
    <w:name w:val="Starthilsen Tegn"/>
    <w:basedOn w:val="Standardskrifttypeiafsnit"/>
    <w:link w:val="Starthilsen"/>
    <w:uiPriority w:val="4"/>
    <w:semiHidden/>
    <w:rsid w:val="008B1539"/>
    <w:rPr>
      <w:rFonts w:ascii="Arial" w:hAnsi="Arial"/>
      <w:bCs/>
      <w:color w:val="007BA5" w:themeColor="text2"/>
      <w:sz w:val="32"/>
    </w:rPr>
  </w:style>
  <w:style w:type="character" w:styleId="Strk">
    <w:name w:val="Strong"/>
    <w:basedOn w:val="Standardskrifttypeiafsnit"/>
    <w:uiPriority w:val="22"/>
    <w:qFormat/>
    <w:rsid w:val="008B1539"/>
    <w:rPr>
      <w:b/>
      <w:bCs/>
    </w:rPr>
  </w:style>
  <w:style w:type="character" w:styleId="Fremhv">
    <w:name w:val="Emphasis"/>
    <w:uiPriority w:val="2"/>
    <w:qFormat/>
    <w:rsid w:val="008B1539"/>
    <w:rPr>
      <w:rFonts w:asciiTheme="minorHAnsi" w:eastAsiaTheme="minorEastAsia" w:hAnsiTheme="minorHAnsi" w:cstheme="minorBidi"/>
      <w:b/>
      <w:bCs/>
      <w:iCs w:val="0"/>
      <w:color w:val="auto"/>
      <w:spacing w:val="10"/>
      <w:szCs w:val="20"/>
      <w:lang w:val="da-DK"/>
    </w:rPr>
  </w:style>
  <w:style w:type="paragraph" w:styleId="Ingenafstand">
    <w:name w:val="No Spacing"/>
    <w:uiPriority w:val="1"/>
    <w:qFormat/>
    <w:rsid w:val="008B1539"/>
    <w:pPr>
      <w:spacing w:after="0" w:line="240" w:lineRule="auto"/>
    </w:pPr>
    <w:rPr>
      <w:rFonts w:eastAsiaTheme="minorEastAsia"/>
      <w:sz w:val="20"/>
      <w:szCs w:val="20"/>
      <w:lang w:val="da-DK"/>
    </w:rPr>
  </w:style>
  <w:style w:type="paragraph" w:styleId="Strktcitat">
    <w:name w:val="Intense Quote"/>
    <w:basedOn w:val="Normal"/>
    <w:link w:val="StrktcitatTegn"/>
    <w:uiPriority w:val="30"/>
    <w:rsid w:val="00965628"/>
    <w:pPr>
      <w:pBdr>
        <w:top w:val="threeDEngrave" w:sz="6" w:space="10" w:color="B0CCB0" w:themeColor="accent2"/>
        <w:bottom w:val="single" w:sz="4" w:space="10" w:color="B0CCB0" w:themeColor="accent2"/>
      </w:pBdr>
      <w:spacing w:before="360" w:after="360" w:line="324" w:lineRule="auto"/>
      <w:ind w:left="1080" w:right="1080"/>
    </w:pPr>
    <w:rPr>
      <w:rFonts w:eastAsiaTheme="minorHAnsi"/>
      <w:i/>
      <w:iCs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965628"/>
    <w:rPr>
      <w:i/>
      <w:iCs/>
      <w:sz w:val="24"/>
    </w:rPr>
  </w:style>
  <w:style w:type="character" w:styleId="Svagfremhvning">
    <w:name w:val="Subtle Emphasis"/>
    <w:basedOn w:val="Standardskrifttypeiafsnit"/>
    <w:uiPriority w:val="1"/>
    <w:qFormat/>
    <w:rsid w:val="008B1539"/>
    <w:rPr>
      <w:rFonts w:asciiTheme="minorHAnsi" w:hAnsiTheme="minorHAnsi"/>
      <w:i/>
      <w:iCs/>
      <w:color w:val="000000" w:themeColor="text1"/>
    </w:rPr>
  </w:style>
  <w:style w:type="character" w:styleId="Kraftigfremhvning">
    <w:name w:val="Intense Emphasis"/>
    <w:basedOn w:val="Standardskrifttypeiafsnit"/>
    <w:uiPriority w:val="21"/>
    <w:qFormat/>
    <w:rsid w:val="008B1539"/>
    <w:rPr>
      <w:rFonts w:asciiTheme="minorHAnsi" w:hAnsiTheme="minorHAnsi"/>
      <w:b/>
      <w:bCs/>
      <w:i/>
      <w:iCs/>
      <w:caps/>
      <w:color w:val="auto"/>
      <w:spacing w:val="5"/>
    </w:rPr>
  </w:style>
  <w:style w:type="character" w:styleId="Svaghenvisning">
    <w:name w:val="Subtle Reference"/>
    <w:basedOn w:val="Standardskrifttypeiafsnit"/>
    <w:uiPriority w:val="31"/>
    <w:qFormat/>
    <w:rsid w:val="008B1539"/>
    <w:rPr>
      <w:i/>
      <w:iCs/>
      <w:color w:val="808080" w:themeColor="accent5"/>
    </w:rPr>
  </w:style>
  <w:style w:type="character" w:styleId="Kraftighenvisning">
    <w:name w:val="Intense Reference"/>
    <w:basedOn w:val="Standardskrifttypeiafsnit"/>
    <w:uiPriority w:val="32"/>
    <w:qFormat/>
    <w:rsid w:val="008B1539"/>
    <w:rPr>
      <w:rFonts w:asciiTheme="minorHAnsi" w:hAnsiTheme="minorHAnsi"/>
      <w:b/>
      <w:bCs/>
      <w:i/>
      <w:iCs/>
      <w:caps/>
      <w:color w:val="808080" w:themeColor="accent5"/>
      <w:spacing w:val="5"/>
    </w:rPr>
  </w:style>
  <w:style w:type="character" w:styleId="Bogenstitel">
    <w:name w:val="Book Title"/>
    <w:basedOn w:val="Standardskrifttypeiafsnit"/>
    <w:uiPriority w:val="33"/>
    <w:qFormat/>
    <w:rsid w:val="008B1539"/>
    <w:rPr>
      <w:rFonts w:asciiTheme="minorHAnsi" w:eastAsiaTheme="minorEastAsia" w:hAnsi="Cambria" w:cstheme="minorBidi"/>
      <w:bCs w:val="0"/>
      <w:i/>
      <w:iCs/>
      <w:color w:val="000000"/>
      <w:sz w:val="20"/>
      <w:szCs w:val="20"/>
      <w:lang w:val="da-DK"/>
    </w:rPr>
  </w:style>
  <w:style w:type="paragraph" w:customStyle="1" w:styleId="Afsenderadresse1">
    <w:name w:val="Afsenderadresse1"/>
    <w:basedOn w:val="Normal"/>
    <w:uiPriority w:val="2"/>
    <w:qFormat/>
    <w:rsid w:val="008B1539"/>
    <w:pPr>
      <w:spacing w:after="0"/>
      <w:ind w:left="6480"/>
    </w:pPr>
  </w:style>
  <w:style w:type="paragraph" w:customStyle="1" w:styleId="Emne">
    <w:name w:val="Emne"/>
    <w:basedOn w:val="Normal"/>
    <w:next w:val="Normal"/>
    <w:uiPriority w:val="7"/>
    <w:semiHidden/>
    <w:unhideWhenUsed/>
    <w:qFormat/>
    <w:rsid w:val="008B1539"/>
    <w:pPr>
      <w:spacing w:before="480" w:after="480" w:line="240" w:lineRule="auto"/>
      <w:contextualSpacing/>
    </w:pPr>
    <w:rPr>
      <w:b/>
      <w:bCs/>
      <w:color w:val="006666"/>
    </w:rPr>
  </w:style>
  <w:style w:type="paragraph" w:customStyle="1" w:styleId="Modtageradresse1">
    <w:name w:val="Modtageradresse1"/>
    <w:basedOn w:val="Normal"/>
    <w:uiPriority w:val="3"/>
    <w:qFormat/>
    <w:rsid w:val="008B1539"/>
    <w:pPr>
      <w:spacing w:before="480" w:after="480"/>
      <w:contextualSpacing/>
    </w:pPr>
  </w:style>
  <w:style w:type="paragraph" w:customStyle="1" w:styleId="Punkttegn1">
    <w:name w:val="Punkttegn 1"/>
    <w:basedOn w:val="Listeafsnit"/>
    <w:uiPriority w:val="37"/>
    <w:qFormat/>
    <w:rsid w:val="008B1539"/>
    <w:pPr>
      <w:numPr>
        <w:numId w:val="33"/>
      </w:numPr>
      <w:spacing w:after="0" w:line="276" w:lineRule="auto"/>
    </w:pPr>
  </w:style>
  <w:style w:type="paragraph" w:styleId="Listeafsnit">
    <w:name w:val="List Paragraph"/>
    <w:basedOn w:val="Normal"/>
    <w:uiPriority w:val="34"/>
    <w:rsid w:val="005E1FC0"/>
    <w:pPr>
      <w:ind w:left="720"/>
      <w:contextualSpacing/>
    </w:pPr>
  </w:style>
  <w:style w:type="paragraph" w:customStyle="1" w:styleId="Punkttegn2">
    <w:name w:val="Punkttegn 2"/>
    <w:basedOn w:val="Listeafsnit"/>
    <w:uiPriority w:val="37"/>
    <w:qFormat/>
    <w:rsid w:val="008B1539"/>
    <w:pPr>
      <w:numPr>
        <w:ilvl w:val="1"/>
        <w:numId w:val="33"/>
      </w:numPr>
      <w:spacing w:after="0" w:line="276" w:lineRule="auto"/>
    </w:pPr>
  </w:style>
  <w:style w:type="paragraph" w:customStyle="1" w:styleId="Punkttegn3">
    <w:name w:val="Punkttegn 3"/>
    <w:basedOn w:val="Listeafsnit"/>
    <w:uiPriority w:val="37"/>
    <w:qFormat/>
    <w:rsid w:val="008B1539"/>
    <w:pPr>
      <w:numPr>
        <w:ilvl w:val="2"/>
        <w:numId w:val="33"/>
      </w:numPr>
      <w:spacing w:after="0" w:line="276" w:lineRule="auto"/>
    </w:pPr>
  </w:style>
  <w:style w:type="paragraph" w:styleId="Undertitel">
    <w:name w:val="Subtitle"/>
    <w:basedOn w:val="Normal"/>
    <w:next w:val="Normal"/>
    <w:link w:val="UndertitelTegn"/>
    <w:autoRedefine/>
    <w:qFormat/>
    <w:rsid w:val="008B1539"/>
    <w:pPr>
      <w:numPr>
        <w:ilvl w:val="1"/>
      </w:numPr>
    </w:pPr>
    <w:rPr>
      <w:rFonts w:asciiTheme="majorHAnsi" w:eastAsiaTheme="majorEastAsia" w:hAnsiTheme="majorHAnsi" w:cstheme="majorBidi"/>
      <w:iCs/>
      <w:color w:val="007BA5" w:themeColor="text2"/>
      <w:spacing w:val="15"/>
      <w:szCs w:val="24"/>
    </w:rPr>
  </w:style>
  <w:style w:type="character" w:customStyle="1" w:styleId="UndertitelTegn">
    <w:name w:val="Undertitel Tegn"/>
    <w:basedOn w:val="Standardskrifttypeiafsnit"/>
    <w:link w:val="Undertitel"/>
    <w:rsid w:val="008B1539"/>
    <w:rPr>
      <w:rFonts w:asciiTheme="majorHAnsi" w:eastAsiaTheme="majorEastAsia" w:hAnsiTheme="majorHAnsi" w:cstheme="majorBidi"/>
      <w:iCs/>
      <w:color w:val="007BA5" w:themeColor="text2"/>
      <w:spacing w:val="15"/>
      <w:sz w:val="24"/>
      <w:szCs w:val="24"/>
      <w:lang w:val="da-DK"/>
    </w:rPr>
  </w:style>
  <w:style w:type="paragraph" w:styleId="Citat">
    <w:name w:val="Quote"/>
    <w:basedOn w:val="Normal"/>
    <w:next w:val="Normal"/>
    <w:link w:val="CitatTegn"/>
    <w:uiPriority w:val="29"/>
    <w:qFormat/>
    <w:rsid w:val="008B1539"/>
    <w:rPr>
      <w:i/>
      <w:iCs/>
      <w:color w:val="000000" w:themeColor="text1"/>
    </w:rPr>
  </w:style>
  <w:style w:type="character" w:customStyle="1" w:styleId="CitatTegn">
    <w:name w:val="Citat Tegn"/>
    <w:basedOn w:val="Standardskrifttypeiafsnit"/>
    <w:link w:val="Citat"/>
    <w:uiPriority w:val="29"/>
    <w:rsid w:val="008B1539"/>
    <w:rPr>
      <w:rFonts w:eastAsiaTheme="minorEastAsia"/>
      <w:i/>
      <w:iCs/>
      <w:color w:val="000000" w:themeColor="text1"/>
      <w:sz w:val="24"/>
      <w:szCs w:val="20"/>
      <w:lang w:val="da-DK"/>
    </w:rPr>
  </w:style>
  <w:style w:type="paragraph" w:styleId="Titel">
    <w:name w:val="Title"/>
    <w:basedOn w:val="Normal"/>
    <w:next w:val="Normal"/>
    <w:link w:val="TitelTegn"/>
    <w:autoRedefine/>
    <w:qFormat/>
    <w:rsid w:val="008B1539"/>
    <w:pPr>
      <w:spacing w:before="400"/>
      <w:contextualSpacing/>
    </w:pPr>
    <w:rPr>
      <w:rFonts w:ascii="Arial" w:eastAsiaTheme="majorEastAsia" w:hAnsi="Arial" w:cstheme="majorBidi"/>
      <w:color w:val="007BA5" w:themeColor="text2"/>
      <w:spacing w:val="5"/>
      <w:kern w:val="28"/>
      <w:sz w:val="56"/>
      <w:szCs w:val="52"/>
    </w:rPr>
  </w:style>
  <w:style w:type="character" w:customStyle="1" w:styleId="TitelTegn">
    <w:name w:val="Titel Tegn"/>
    <w:basedOn w:val="Standardskrifttypeiafsnit"/>
    <w:link w:val="Titel"/>
    <w:rsid w:val="008B1539"/>
    <w:rPr>
      <w:rFonts w:ascii="Arial" w:eastAsiaTheme="majorEastAsia" w:hAnsi="Arial" w:cstheme="majorBidi"/>
      <w:color w:val="007BA5" w:themeColor="text2"/>
      <w:spacing w:val="5"/>
      <w:kern w:val="28"/>
      <w:sz w:val="56"/>
      <w:szCs w:val="52"/>
      <w:lang w:val="da-DK"/>
    </w:rPr>
  </w:style>
  <w:style w:type="character" w:styleId="Hyperlink">
    <w:name w:val="Hyperlink"/>
    <w:basedOn w:val="Standardskrifttypeiafsnit"/>
    <w:uiPriority w:val="99"/>
    <w:unhideWhenUsed/>
    <w:rsid w:val="00750497"/>
    <w:rPr>
      <w:color w:val="FF7800" w:themeColor="hyperlink"/>
      <w:u w:val="single"/>
    </w:rPr>
  </w:style>
  <w:style w:type="character" w:customStyle="1" w:styleId="Overskrift3Tegn">
    <w:name w:val="Overskrift 3 Tegn"/>
    <w:basedOn w:val="Standardskrifttypeiafsnit"/>
    <w:link w:val="Overskrift3"/>
    <w:rsid w:val="008B1539"/>
    <w:rPr>
      <w:rFonts w:asciiTheme="majorHAnsi" w:eastAsiaTheme="majorEastAsia" w:hAnsiTheme="majorHAnsi" w:cstheme="majorBidi"/>
      <w:color w:val="007BA5" w:themeColor="text2"/>
      <w:sz w:val="24"/>
      <w:szCs w:val="20"/>
      <w:lang w:val="da-DK"/>
    </w:rPr>
  </w:style>
  <w:style w:type="paragraph" w:styleId="NormalWeb">
    <w:name w:val="Normal (Web)"/>
    <w:basedOn w:val="Normal"/>
    <w:uiPriority w:val="99"/>
    <w:semiHidden/>
    <w:unhideWhenUsed/>
    <w:rsid w:val="00961AE7"/>
    <w:pPr>
      <w:spacing w:after="210" w:line="210" w:lineRule="atLeast"/>
      <w:jc w:val="both"/>
    </w:pPr>
    <w:rPr>
      <w:rFonts w:ascii="Times New Roman" w:eastAsia="Times New Roman" w:hAnsi="Times New Roman" w:cs="Times New Roman"/>
      <w:sz w:val="17"/>
      <w:szCs w:val="17"/>
      <w:lang w:eastAsia="da-DK"/>
    </w:rPr>
  </w:style>
  <w:style w:type="paragraph" w:styleId="Billedtekst">
    <w:name w:val="caption"/>
    <w:basedOn w:val="Normal"/>
    <w:next w:val="Normal"/>
    <w:uiPriority w:val="35"/>
    <w:qFormat/>
    <w:rsid w:val="008B1539"/>
    <w:pPr>
      <w:spacing w:line="240" w:lineRule="auto"/>
    </w:pPr>
    <w:rPr>
      <w:bCs/>
      <w:sz w:val="18"/>
      <w:szCs w:val="18"/>
    </w:rPr>
  </w:style>
  <w:style w:type="paragraph" w:styleId="Overskrift">
    <w:name w:val="TOC Heading"/>
    <w:basedOn w:val="Overskrift1"/>
    <w:next w:val="Normal"/>
    <w:uiPriority w:val="39"/>
    <w:semiHidden/>
    <w:unhideWhenUsed/>
    <w:qFormat/>
    <w:rsid w:val="008B1539"/>
    <w:pPr>
      <w:keepNext/>
      <w:keepLines/>
      <w:spacing w:before="480" w:after="0"/>
      <w:outlineLvl w:val="9"/>
    </w:pPr>
    <w:rPr>
      <w:b/>
      <w:bCs/>
      <w:color w:val="007BA5" w:themeColor="text2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rsid w:val="008B1539"/>
    <w:rPr>
      <w:rFonts w:asciiTheme="majorHAnsi" w:eastAsiaTheme="majorEastAsia" w:hAnsiTheme="majorHAnsi" w:cstheme="majorBidi"/>
      <w:i/>
      <w:iCs/>
      <w:color w:val="007BA5" w:themeColor="text2"/>
      <w:sz w:val="24"/>
      <w:szCs w:val="20"/>
      <w:lang w:val="da-DK"/>
    </w:rPr>
  </w:style>
  <w:style w:type="character" w:customStyle="1" w:styleId="Overskrift5Tegn">
    <w:name w:val="Overskrift 5 Tegn"/>
    <w:basedOn w:val="Standardskrifttypeiafsnit"/>
    <w:link w:val="Overskrift5"/>
    <w:uiPriority w:val="9"/>
    <w:rsid w:val="008B1539"/>
    <w:rPr>
      <w:rFonts w:eastAsiaTheme="majorEastAsia" w:cstheme="majorBidi"/>
      <w:b/>
      <w:bCs/>
      <w:sz w:val="24"/>
      <w:szCs w:val="20"/>
      <w:lang w:val="da-DK"/>
    </w:rPr>
  </w:style>
  <w:style w:type="character" w:customStyle="1" w:styleId="Overskrift1Tegn">
    <w:name w:val="Overskrift 1 Tegn"/>
    <w:basedOn w:val="Standardskrifttypeiafsnit"/>
    <w:link w:val="Overskrift1"/>
    <w:rsid w:val="008B1539"/>
    <w:rPr>
      <w:rFonts w:asciiTheme="majorHAnsi" w:eastAsiaTheme="majorEastAsia" w:hAnsiTheme="majorHAnsi" w:cstheme="majorBidi"/>
      <w:color w:val="007BA5"/>
      <w:sz w:val="32"/>
      <w:szCs w:val="32"/>
      <w:lang w:val="da-DK"/>
    </w:rPr>
  </w:style>
  <w:style w:type="paragraph" w:customStyle="1" w:styleId="Listeafsnit1">
    <w:name w:val="Listeafsnit1"/>
    <w:basedOn w:val="Normal"/>
    <w:rsid w:val="00034B6F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47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51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100982">
              <w:marLeft w:val="0"/>
              <w:marRight w:val="0"/>
              <w:marTop w:val="90"/>
              <w:marBottom w:val="0"/>
              <w:divBdr>
                <w:top w:val="single" w:sz="6" w:space="5" w:color="666666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Kontortema">
  <a:themeElements>
    <a:clrScheme name="SEAHEALTH 2012">
      <a:dk1>
        <a:sysClr val="windowText" lastClr="000000"/>
      </a:dk1>
      <a:lt1>
        <a:sysClr val="window" lastClr="FFFFFF"/>
      </a:lt1>
      <a:dk2>
        <a:srgbClr val="007BA5"/>
      </a:dk2>
      <a:lt2>
        <a:srgbClr val="EAEBDE"/>
      </a:lt2>
      <a:accent1>
        <a:srgbClr val="97BF0D"/>
      </a:accent1>
      <a:accent2>
        <a:srgbClr val="B0CCB0"/>
      </a:accent2>
      <a:accent3>
        <a:srgbClr val="A8CDD7"/>
      </a:accent3>
      <a:accent4>
        <a:srgbClr val="C0BEAF"/>
      </a:accent4>
      <a:accent5>
        <a:srgbClr val="808080"/>
      </a:accent5>
      <a:accent6>
        <a:srgbClr val="006399"/>
      </a:accent6>
      <a:hlink>
        <a:srgbClr val="FF7800"/>
      </a:hlink>
      <a:folHlink>
        <a:srgbClr val="FF7800"/>
      </a:folHlink>
    </a:clrScheme>
    <a:fontScheme name="SEAHEALTH 2012">
      <a:majorFont>
        <a:latin typeface="Arial"/>
        <a:ea typeface=""/>
        <a:cs typeface=""/>
      </a:majorFont>
      <a:minorFont>
        <a:latin typeface="Calibri"/>
        <a:ea typeface=""/>
        <a:cs typeface="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5A208CE8</Template>
  <TotalTime>5</TotalTime>
  <Pages>1</Pages>
  <Words>229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Danmarks Rederiforening</Company>
  <LinksUpToDate>false</LinksUpToDate>
  <CharactersWithSpaces>1551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 Jacobsen</dc:creator>
  <cp:keywords/>
  <dc:description/>
  <cp:lastModifiedBy>Lene Birk Iversen</cp:lastModifiedBy>
  <cp:revision>4</cp:revision>
  <cp:lastPrinted>2013-02-21T09:27:00Z</cp:lastPrinted>
  <dcterms:created xsi:type="dcterms:W3CDTF">2013-02-21T09:16:00Z</dcterms:created>
  <dcterms:modified xsi:type="dcterms:W3CDTF">2013-02-21T09:27:00Z</dcterms:modified>
</cp:coreProperties>
</file>